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608E7E" w14:textId="5D1518AD" w:rsidR="00F70C29" w:rsidRPr="008555DC" w:rsidRDefault="00B030DA" w:rsidP="00B030DA">
      <w:pPr>
        <w:tabs>
          <w:tab w:val="center" w:pos="4680"/>
        </w:tabs>
        <w:suppressAutoHyphens/>
        <w:jc w:val="center"/>
        <w:rPr>
          <w:rFonts w:ascii="Times New Roman" w:hAnsi="Times New Roman"/>
        </w:rPr>
      </w:pPr>
      <w:r w:rsidRPr="008555DC">
        <w:rPr>
          <w:rFonts w:ascii="Times New Roman" w:hAnsi="Times New Roman"/>
          <w:b/>
          <w:sz w:val="28"/>
        </w:rPr>
        <w:t>STAFF REPORT</w:t>
      </w:r>
    </w:p>
    <w:p w14:paraId="31246F74" w14:textId="77777777" w:rsidR="00F70C29" w:rsidRPr="008555DC" w:rsidRDefault="00F70C29" w:rsidP="00B030DA">
      <w:pPr>
        <w:tabs>
          <w:tab w:val="left" w:pos="1440"/>
        </w:tabs>
        <w:suppressAutoHyphens/>
        <w:rPr>
          <w:rFonts w:ascii="Times New Roman" w:hAnsi="Times New Roman"/>
          <w:szCs w:val="24"/>
        </w:rPr>
      </w:pPr>
    </w:p>
    <w:p w14:paraId="0D609757" w14:textId="77777777" w:rsidR="00B030DA" w:rsidRPr="008555DC" w:rsidRDefault="00B030DA" w:rsidP="00B030DA">
      <w:pPr>
        <w:tabs>
          <w:tab w:val="left" w:pos="1440"/>
        </w:tabs>
        <w:suppressAutoHyphens/>
        <w:rPr>
          <w:rFonts w:ascii="Times New Roman" w:hAnsi="Times New Roman"/>
          <w:szCs w:val="24"/>
        </w:rPr>
      </w:pPr>
    </w:p>
    <w:p w14:paraId="5DD48CF5" w14:textId="7AA4FF83" w:rsidR="00F70C29" w:rsidRPr="008555DC" w:rsidRDefault="00B030DA" w:rsidP="00B030DA">
      <w:pPr>
        <w:tabs>
          <w:tab w:val="left" w:pos="1440"/>
        </w:tabs>
        <w:suppressAutoHyphens/>
        <w:rPr>
          <w:rFonts w:ascii="Times New Roman" w:hAnsi="Times New Roman"/>
          <w:szCs w:val="24"/>
        </w:rPr>
      </w:pPr>
      <w:r w:rsidRPr="008555DC">
        <w:rPr>
          <w:rFonts w:ascii="Times New Roman" w:hAnsi="Times New Roman"/>
          <w:b/>
          <w:szCs w:val="24"/>
        </w:rPr>
        <w:t>DATE:</w:t>
      </w:r>
      <w:r w:rsidRPr="008555DC">
        <w:rPr>
          <w:rFonts w:ascii="Times New Roman" w:hAnsi="Times New Roman"/>
          <w:szCs w:val="24"/>
        </w:rPr>
        <w:tab/>
      </w:r>
      <w:r w:rsidR="0008064F">
        <w:rPr>
          <w:rFonts w:ascii="Times New Roman" w:hAnsi="Times New Roman"/>
          <w:szCs w:val="24"/>
        </w:rPr>
        <w:t>January 12, 2016</w:t>
      </w:r>
    </w:p>
    <w:p w14:paraId="621FF3E6" w14:textId="77777777" w:rsidR="00090104" w:rsidRPr="008555DC" w:rsidRDefault="00090104" w:rsidP="00B030DA">
      <w:pPr>
        <w:tabs>
          <w:tab w:val="left" w:pos="1440"/>
        </w:tabs>
        <w:suppressAutoHyphens/>
        <w:rPr>
          <w:rFonts w:ascii="Times New Roman" w:hAnsi="Times New Roman"/>
          <w:szCs w:val="24"/>
        </w:rPr>
      </w:pPr>
    </w:p>
    <w:p w14:paraId="7EDCA906" w14:textId="2925A3CE" w:rsidR="00F70C29" w:rsidRPr="008555DC" w:rsidRDefault="00F70C29" w:rsidP="00B030DA">
      <w:pPr>
        <w:tabs>
          <w:tab w:val="left" w:pos="1440"/>
        </w:tabs>
        <w:suppressAutoHyphens/>
        <w:rPr>
          <w:rFonts w:ascii="Times New Roman" w:hAnsi="Times New Roman"/>
          <w:szCs w:val="24"/>
        </w:rPr>
      </w:pPr>
      <w:r w:rsidRPr="008555DC">
        <w:rPr>
          <w:rFonts w:ascii="Times New Roman" w:hAnsi="Times New Roman"/>
          <w:b/>
          <w:szCs w:val="24"/>
        </w:rPr>
        <w:t>TO:</w:t>
      </w:r>
      <w:r w:rsidRPr="008555DC">
        <w:rPr>
          <w:rFonts w:ascii="Times New Roman" w:hAnsi="Times New Roman"/>
          <w:szCs w:val="24"/>
        </w:rPr>
        <w:tab/>
      </w:r>
      <w:r w:rsidR="0008064F">
        <w:rPr>
          <w:rFonts w:ascii="Times New Roman" w:hAnsi="Times New Roman"/>
          <w:szCs w:val="24"/>
        </w:rPr>
        <w:t>City Council</w:t>
      </w:r>
    </w:p>
    <w:p w14:paraId="724D4FA6" w14:textId="77777777" w:rsidR="00F70C29" w:rsidRPr="008555DC" w:rsidRDefault="00F70C29" w:rsidP="00B030DA">
      <w:pPr>
        <w:tabs>
          <w:tab w:val="left" w:pos="1440"/>
        </w:tabs>
        <w:suppressAutoHyphens/>
        <w:rPr>
          <w:rFonts w:ascii="Times New Roman" w:hAnsi="Times New Roman"/>
          <w:szCs w:val="24"/>
        </w:rPr>
      </w:pPr>
    </w:p>
    <w:p w14:paraId="1AF598E8" w14:textId="029404BD" w:rsidR="00F70C29" w:rsidRPr="008555DC" w:rsidRDefault="00F70C29" w:rsidP="006932B3">
      <w:pPr>
        <w:tabs>
          <w:tab w:val="left" w:pos="1440"/>
        </w:tabs>
        <w:suppressAutoHyphens/>
        <w:ind w:left="1440" w:hanging="1440"/>
        <w:rPr>
          <w:rFonts w:ascii="Times New Roman" w:hAnsi="Times New Roman"/>
          <w:szCs w:val="24"/>
        </w:rPr>
      </w:pPr>
      <w:r w:rsidRPr="008555DC">
        <w:rPr>
          <w:rFonts w:ascii="Times New Roman" w:hAnsi="Times New Roman"/>
          <w:b/>
          <w:szCs w:val="24"/>
        </w:rPr>
        <w:t>FROM:</w:t>
      </w:r>
      <w:r w:rsidRPr="008555DC">
        <w:rPr>
          <w:rFonts w:ascii="Times New Roman" w:hAnsi="Times New Roman"/>
          <w:szCs w:val="24"/>
        </w:rPr>
        <w:tab/>
      </w:r>
      <w:r w:rsidR="00221BB8" w:rsidRPr="008555DC">
        <w:rPr>
          <w:rFonts w:ascii="Times New Roman" w:hAnsi="Times New Roman"/>
          <w:szCs w:val="24"/>
        </w:rPr>
        <w:t xml:space="preserve">Mike Webb, </w:t>
      </w:r>
      <w:r w:rsidR="006932B3" w:rsidRPr="008555DC">
        <w:rPr>
          <w:rFonts w:ascii="Times New Roman" w:hAnsi="Times New Roman"/>
          <w:szCs w:val="24"/>
        </w:rPr>
        <w:t xml:space="preserve">Assistant City Manager and </w:t>
      </w:r>
      <w:r w:rsidR="00221BB8" w:rsidRPr="008555DC">
        <w:rPr>
          <w:rFonts w:ascii="Times New Roman" w:hAnsi="Times New Roman"/>
          <w:szCs w:val="24"/>
        </w:rPr>
        <w:t>Direc</w:t>
      </w:r>
      <w:r w:rsidR="008D5944" w:rsidRPr="008555DC">
        <w:rPr>
          <w:rFonts w:ascii="Times New Roman" w:hAnsi="Times New Roman"/>
          <w:szCs w:val="24"/>
        </w:rPr>
        <w:t>tor of Community Development &amp;</w:t>
      </w:r>
      <w:r w:rsidR="00221BB8" w:rsidRPr="008555DC">
        <w:rPr>
          <w:rFonts w:ascii="Times New Roman" w:hAnsi="Times New Roman"/>
          <w:szCs w:val="24"/>
        </w:rPr>
        <w:t xml:space="preserve"> Sustainability </w:t>
      </w:r>
    </w:p>
    <w:p w14:paraId="5AF7AAA9" w14:textId="2A67504B" w:rsidR="00F70C29" w:rsidRPr="008555DC" w:rsidRDefault="00F70C29" w:rsidP="00B030DA">
      <w:pPr>
        <w:tabs>
          <w:tab w:val="left" w:pos="1440"/>
        </w:tabs>
        <w:suppressAutoHyphens/>
        <w:rPr>
          <w:rFonts w:ascii="Times New Roman" w:hAnsi="Times New Roman"/>
          <w:szCs w:val="24"/>
        </w:rPr>
      </w:pPr>
      <w:r w:rsidRPr="008555DC">
        <w:rPr>
          <w:rFonts w:ascii="Times New Roman" w:hAnsi="Times New Roman"/>
          <w:szCs w:val="24"/>
        </w:rPr>
        <w:tab/>
        <w:t xml:space="preserve">Katherine Hess, </w:t>
      </w:r>
      <w:r w:rsidR="00E161BA" w:rsidRPr="008555DC">
        <w:rPr>
          <w:rFonts w:ascii="Times New Roman" w:hAnsi="Times New Roman"/>
          <w:szCs w:val="24"/>
        </w:rPr>
        <w:t>Community De</w:t>
      </w:r>
      <w:r w:rsidRPr="008555DC">
        <w:rPr>
          <w:rFonts w:ascii="Times New Roman" w:hAnsi="Times New Roman"/>
          <w:szCs w:val="24"/>
        </w:rPr>
        <w:t>velopment Administrator</w:t>
      </w:r>
    </w:p>
    <w:p w14:paraId="6A5AFFF1" w14:textId="77777777" w:rsidR="00F70C29" w:rsidRPr="008555DC" w:rsidRDefault="00F70C29" w:rsidP="00B030DA">
      <w:pPr>
        <w:tabs>
          <w:tab w:val="left" w:pos="1440"/>
        </w:tabs>
        <w:suppressAutoHyphens/>
        <w:rPr>
          <w:rFonts w:ascii="Times New Roman" w:hAnsi="Times New Roman"/>
          <w:szCs w:val="24"/>
        </w:rPr>
      </w:pPr>
    </w:p>
    <w:p w14:paraId="4019A5A1" w14:textId="003152CA" w:rsidR="00F70C29" w:rsidRPr="008555DC" w:rsidRDefault="00F70C29" w:rsidP="00B030DA">
      <w:pPr>
        <w:tabs>
          <w:tab w:val="left" w:pos="1440"/>
        </w:tabs>
        <w:suppressAutoHyphens/>
        <w:ind w:left="1440" w:hanging="1440"/>
        <w:rPr>
          <w:rFonts w:ascii="Times New Roman" w:hAnsi="Times New Roman"/>
          <w:szCs w:val="24"/>
        </w:rPr>
      </w:pPr>
      <w:r w:rsidRPr="008555DC">
        <w:rPr>
          <w:rFonts w:ascii="Times New Roman" w:hAnsi="Times New Roman"/>
          <w:b/>
          <w:szCs w:val="24"/>
        </w:rPr>
        <w:t>SUBJECT:</w:t>
      </w:r>
      <w:r w:rsidRPr="008555DC">
        <w:rPr>
          <w:rFonts w:ascii="Times New Roman" w:hAnsi="Times New Roman"/>
          <w:szCs w:val="24"/>
        </w:rPr>
        <w:tab/>
      </w:r>
      <w:r w:rsidR="006932B3" w:rsidRPr="008555DC">
        <w:rPr>
          <w:rFonts w:ascii="Times New Roman" w:hAnsi="Times New Roman"/>
          <w:szCs w:val="24"/>
        </w:rPr>
        <w:t xml:space="preserve">Nishi Gateway </w:t>
      </w:r>
      <w:r w:rsidR="00221BB8" w:rsidRPr="008555DC">
        <w:rPr>
          <w:rFonts w:ascii="Times New Roman" w:hAnsi="Times New Roman"/>
          <w:szCs w:val="24"/>
        </w:rPr>
        <w:t xml:space="preserve">– </w:t>
      </w:r>
      <w:r w:rsidR="000F1397" w:rsidRPr="008555DC">
        <w:rPr>
          <w:rFonts w:ascii="Times New Roman" w:hAnsi="Times New Roman"/>
          <w:szCs w:val="24"/>
        </w:rPr>
        <w:t>Planning Application #</w:t>
      </w:r>
      <w:r w:rsidR="006932B3" w:rsidRPr="008555DC">
        <w:rPr>
          <w:rFonts w:ascii="Times New Roman" w:hAnsi="Times New Roman"/>
          <w:szCs w:val="24"/>
        </w:rPr>
        <w:t>14</w:t>
      </w:r>
      <w:r w:rsidR="000F1397" w:rsidRPr="008555DC">
        <w:rPr>
          <w:rFonts w:ascii="Times New Roman" w:hAnsi="Times New Roman"/>
          <w:szCs w:val="24"/>
        </w:rPr>
        <w:t>-</w:t>
      </w:r>
      <w:r w:rsidR="006932B3" w:rsidRPr="008555DC">
        <w:rPr>
          <w:rFonts w:ascii="Times New Roman" w:hAnsi="Times New Roman"/>
          <w:szCs w:val="24"/>
        </w:rPr>
        <w:t>57</w:t>
      </w:r>
      <w:r w:rsidR="000F1397" w:rsidRPr="008555DC">
        <w:rPr>
          <w:rFonts w:ascii="Times New Roman" w:hAnsi="Times New Roman"/>
          <w:szCs w:val="24"/>
        </w:rPr>
        <w:t>:</w:t>
      </w:r>
      <w:r w:rsidR="00B2110D" w:rsidRPr="008555DC">
        <w:rPr>
          <w:rFonts w:ascii="Times New Roman" w:hAnsi="Times New Roman"/>
          <w:szCs w:val="24"/>
        </w:rPr>
        <w:t xml:space="preserve"> </w:t>
      </w:r>
      <w:r w:rsidR="000F1397" w:rsidRPr="008555DC">
        <w:rPr>
          <w:rFonts w:ascii="Times New Roman" w:hAnsi="Times New Roman"/>
          <w:szCs w:val="24"/>
        </w:rPr>
        <w:t>General Plan Amendment #0</w:t>
      </w:r>
      <w:r w:rsidR="006932B3" w:rsidRPr="008555DC">
        <w:rPr>
          <w:rFonts w:ascii="Times New Roman" w:hAnsi="Times New Roman"/>
          <w:szCs w:val="24"/>
        </w:rPr>
        <w:t>8</w:t>
      </w:r>
      <w:r w:rsidR="000F1397" w:rsidRPr="008555DC">
        <w:rPr>
          <w:rFonts w:ascii="Times New Roman" w:hAnsi="Times New Roman"/>
          <w:szCs w:val="24"/>
        </w:rPr>
        <w:t>-</w:t>
      </w:r>
      <w:r w:rsidR="006932B3" w:rsidRPr="008555DC">
        <w:rPr>
          <w:rFonts w:ascii="Times New Roman" w:hAnsi="Times New Roman"/>
          <w:szCs w:val="24"/>
        </w:rPr>
        <w:t>14</w:t>
      </w:r>
      <w:r w:rsidR="000F1397" w:rsidRPr="008555DC">
        <w:rPr>
          <w:rFonts w:ascii="Times New Roman" w:hAnsi="Times New Roman"/>
          <w:szCs w:val="24"/>
        </w:rPr>
        <w:t>, Rezoning/PPD</w:t>
      </w:r>
      <w:r w:rsidR="00775EBC" w:rsidRPr="008555DC">
        <w:rPr>
          <w:rFonts w:ascii="Times New Roman" w:hAnsi="Times New Roman"/>
          <w:szCs w:val="24"/>
        </w:rPr>
        <w:t xml:space="preserve"> </w:t>
      </w:r>
      <w:r w:rsidR="000F1397" w:rsidRPr="008555DC">
        <w:rPr>
          <w:rFonts w:ascii="Times New Roman" w:hAnsi="Times New Roman"/>
          <w:szCs w:val="24"/>
        </w:rPr>
        <w:t>#0</w:t>
      </w:r>
      <w:r w:rsidR="006932B3" w:rsidRPr="008555DC">
        <w:rPr>
          <w:rFonts w:ascii="Times New Roman" w:hAnsi="Times New Roman"/>
          <w:szCs w:val="24"/>
        </w:rPr>
        <w:t>6</w:t>
      </w:r>
      <w:r w:rsidR="000F1397" w:rsidRPr="008555DC">
        <w:rPr>
          <w:rFonts w:ascii="Times New Roman" w:hAnsi="Times New Roman"/>
          <w:szCs w:val="24"/>
        </w:rPr>
        <w:t>-1</w:t>
      </w:r>
      <w:r w:rsidR="006932B3" w:rsidRPr="008555DC">
        <w:rPr>
          <w:rFonts w:ascii="Times New Roman" w:hAnsi="Times New Roman"/>
          <w:szCs w:val="24"/>
        </w:rPr>
        <w:t>4</w:t>
      </w:r>
      <w:r w:rsidR="000F1397" w:rsidRPr="008555DC">
        <w:rPr>
          <w:rFonts w:ascii="Times New Roman" w:hAnsi="Times New Roman"/>
          <w:szCs w:val="24"/>
        </w:rPr>
        <w:t>, A</w:t>
      </w:r>
      <w:r w:rsidR="006932B3" w:rsidRPr="008555DC">
        <w:rPr>
          <w:rFonts w:ascii="Times New Roman" w:hAnsi="Times New Roman"/>
          <w:szCs w:val="24"/>
        </w:rPr>
        <w:t>nnexation #2-14</w:t>
      </w:r>
      <w:r w:rsidR="00BB0F16" w:rsidRPr="008555DC">
        <w:rPr>
          <w:rFonts w:ascii="Times New Roman" w:hAnsi="Times New Roman"/>
          <w:szCs w:val="24"/>
        </w:rPr>
        <w:t xml:space="preserve">. </w:t>
      </w:r>
    </w:p>
    <w:p w14:paraId="32F3EC9A" w14:textId="77777777" w:rsidR="00F70C29" w:rsidRPr="008555DC" w:rsidRDefault="00F70C29">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52C8A4FD" w14:textId="77777777" w:rsidR="00F70C29" w:rsidRPr="008555DC" w:rsidRDefault="002E5E2A">
      <w:pPr>
        <w:tabs>
          <w:tab w:val="left" w:pos="-1440"/>
          <w:tab w:val="left" w:pos="-720"/>
          <w:tab w:val="left" w:pos="0"/>
          <w:tab w:val="left" w:pos="475"/>
          <w:tab w:val="left" w:pos="950"/>
          <w:tab w:val="left" w:pos="1440"/>
          <w:tab w:val="left" w:pos="1901"/>
          <w:tab w:val="left" w:pos="2880"/>
          <w:tab w:val="left" w:pos="4320"/>
          <w:tab w:val="left" w:pos="5760"/>
        </w:tabs>
        <w:suppressAutoHyphens/>
        <w:spacing w:line="19" w:lineRule="exact"/>
        <w:rPr>
          <w:rFonts w:ascii="Times New Roman" w:hAnsi="Times New Roman"/>
          <w:szCs w:val="24"/>
        </w:rPr>
      </w:pPr>
      <w:r w:rsidRPr="008555DC">
        <w:rPr>
          <w:rFonts w:ascii="Times New Roman" w:hAnsi="Times New Roman"/>
          <w:noProof/>
          <w:szCs w:val="24"/>
        </w:rPr>
        <mc:AlternateContent>
          <mc:Choice Requires="wps">
            <w:drawing>
              <wp:anchor distT="0" distB="0" distL="114300" distR="114300" simplePos="0" relativeHeight="251657728" behindDoc="1" locked="0" layoutInCell="0" allowOverlap="1" wp14:anchorId="496FC6CD" wp14:editId="602A778B">
                <wp:simplePos x="0" y="0"/>
                <wp:positionH relativeFrom="margin">
                  <wp:posOffset>0</wp:posOffset>
                </wp:positionH>
                <wp:positionV relativeFrom="paragraph">
                  <wp:posOffset>0</wp:posOffset>
                </wp:positionV>
                <wp:extent cx="5943600" cy="12065"/>
                <wp:effectExtent l="0" t="0" r="0"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0;margin-top:0;width:468pt;height:.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" o:allowincell="f" fillcolor="black" stroked="f" strokeweight=".05pt">
                <v:shadow opacity="49150f"/>
                <w10:wrap anchorx="margin"/>
              </v:rect>
            </w:pict>
          </mc:Fallback>
        </mc:AlternateContent>
      </w:r>
    </w:p>
    <w:p w14:paraId="766E5DF7" w14:textId="77777777" w:rsidR="00F70C29" w:rsidRPr="008555DC" w:rsidRDefault="00F70C29">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0317C7B1" w14:textId="77777777" w:rsidR="00F70C29" w:rsidRPr="007F7376" w:rsidRDefault="00F70C29" w:rsidP="007F7376">
      <w:pPr>
        <w:pStyle w:val="ListParagraph"/>
        <w:numPr>
          <w:ilvl w:val="0"/>
          <w:numId w:val="10"/>
        </w:numPr>
        <w:tabs>
          <w:tab w:val="left" w:pos="-1440"/>
          <w:tab w:val="left" w:pos="-720"/>
          <w:tab w:val="left" w:pos="0"/>
          <w:tab w:val="left" w:pos="180"/>
          <w:tab w:val="left" w:pos="475"/>
          <w:tab w:val="left" w:pos="950"/>
          <w:tab w:val="left" w:pos="1440"/>
          <w:tab w:val="left" w:pos="2880"/>
          <w:tab w:val="left" w:pos="4320"/>
          <w:tab w:val="left" w:pos="5760"/>
        </w:tabs>
        <w:suppressAutoHyphens/>
        <w:ind w:left="450"/>
        <w:rPr>
          <w:rFonts w:ascii="Times New Roman" w:hAnsi="Times New Roman"/>
          <w:szCs w:val="24"/>
        </w:rPr>
      </w:pPr>
      <w:bookmarkStart w:id="0" w:name="_Ref436385607"/>
      <w:r w:rsidRPr="007F7376">
        <w:rPr>
          <w:rFonts w:ascii="Times New Roman" w:hAnsi="Times New Roman"/>
          <w:b/>
          <w:szCs w:val="24"/>
          <w:u w:val="single"/>
        </w:rPr>
        <w:t>Recommendation</w:t>
      </w:r>
      <w:bookmarkEnd w:id="0"/>
    </w:p>
    <w:p w14:paraId="425487A0" w14:textId="6887602D" w:rsidR="00F70C29" w:rsidRPr="008555DC" w:rsidRDefault="00A1432E">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Staff recommends </w:t>
      </w:r>
      <w:r w:rsidR="00F70C29" w:rsidRPr="008555DC">
        <w:rPr>
          <w:rFonts w:ascii="Times New Roman" w:hAnsi="Times New Roman"/>
          <w:szCs w:val="24"/>
        </w:rPr>
        <w:t xml:space="preserve">the </w:t>
      </w:r>
      <w:r w:rsidR="0008064F">
        <w:rPr>
          <w:rFonts w:ascii="Times New Roman" w:hAnsi="Times New Roman"/>
          <w:szCs w:val="24"/>
        </w:rPr>
        <w:t xml:space="preserve">City Council: </w:t>
      </w:r>
    </w:p>
    <w:p w14:paraId="222486F8" w14:textId="4F862301" w:rsidR="00221BB8" w:rsidRPr="008555DC" w:rsidRDefault="00221BB8" w:rsidP="00221BB8">
      <w:pPr>
        <w:numPr>
          <w:ilvl w:val="0"/>
          <w:numId w:val="1"/>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u w:val="single"/>
        </w:rPr>
      </w:pPr>
      <w:r w:rsidRPr="008555DC">
        <w:rPr>
          <w:rFonts w:ascii="Times New Roman" w:hAnsi="Times New Roman"/>
          <w:szCs w:val="24"/>
          <w:u w:val="single"/>
        </w:rPr>
        <w:t xml:space="preserve">On </w:t>
      </w:r>
      <w:r w:rsidR="00541B14">
        <w:rPr>
          <w:rFonts w:ascii="Times New Roman" w:hAnsi="Times New Roman"/>
          <w:szCs w:val="24"/>
          <w:u w:val="single"/>
        </w:rPr>
        <w:t>Tuesday, January 12, 2016</w:t>
      </w:r>
    </w:p>
    <w:p w14:paraId="6E5AAB7D" w14:textId="77777777" w:rsidR="00221BB8" w:rsidRPr="008555DC" w:rsidRDefault="00221BB8" w:rsidP="00221BB8">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ab/>
        <w:t xml:space="preserve">Hold a </w:t>
      </w:r>
      <w:r w:rsidRPr="008555DC">
        <w:rPr>
          <w:rFonts w:ascii="Times New Roman" w:hAnsi="Times New Roman"/>
          <w:b/>
          <w:szCs w:val="24"/>
        </w:rPr>
        <w:t>workshop</w:t>
      </w:r>
      <w:r w:rsidRPr="008555DC">
        <w:rPr>
          <w:rFonts w:ascii="Times New Roman" w:hAnsi="Times New Roman"/>
          <w:szCs w:val="24"/>
        </w:rPr>
        <w:t xml:space="preserve"> on the applications, with</w:t>
      </w:r>
    </w:p>
    <w:p w14:paraId="2771BA9F" w14:textId="12387C4F" w:rsidR="00F70C29" w:rsidRPr="008555DC" w:rsidRDefault="00221BB8" w:rsidP="00221BB8">
      <w:pPr>
        <w:numPr>
          <w:ilvl w:val="1"/>
          <w:numId w:val="1"/>
        </w:numPr>
        <w:tabs>
          <w:tab w:val="left" w:pos="-1440"/>
          <w:tab w:val="left" w:pos="-720"/>
          <w:tab w:val="left" w:pos="0"/>
          <w:tab w:val="left" w:pos="900"/>
          <w:tab w:val="left" w:pos="1901"/>
          <w:tab w:val="left" w:pos="2880"/>
          <w:tab w:val="left" w:pos="4320"/>
          <w:tab w:val="left" w:pos="5760"/>
        </w:tabs>
        <w:suppressAutoHyphens/>
        <w:ind w:left="900"/>
        <w:rPr>
          <w:rFonts w:ascii="Times New Roman" w:hAnsi="Times New Roman"/>
          <w:szCs w:val="24"/>
        </w:rPr>
      </w:pPr>
      <w:r w:rsidRPr="008555DC">
        <w:rPr>
          <w:rFonts w:ascii="Times New Roman" w:hAnsi="Times New Roman"/>
          <w:szCs w:val="24"/>
        </w:rPr>
        <w:t>Staff</w:t>
      </w:r>
      <w:r w:rsidR="006932B3" w:rsidRPr="008555DC">
        <w:rPr>
          <w:rFonts w:ascii="Times New Roman" w:hAnsi="Times New Roman"/>
          <w:szCs w:val="24"/>
        </w:rPr>
        <w:t>, consultant,</w:t>
      </w:r>
      <w:r w:rsidRPr="008555DC">
        <w:rPr>
          <w:rFonts w:ascii="Times New Roman" w:hAnsi="Times New Roman"/>
          <w:szCs w:val="24"/>
        </w:rPr>
        <w:t xml:space="preserve"> and applicant presentations;</w:t>
      </w:r>
    </w:p>
    <w:p w14:paraId="511121EE" w14:textId="71499F52" w:rsidR="00221BB8" w:rsidRPr="00F96906" w:rsidRDefault="00541B14" w:rsidP="00221BB8">
      <w:pPr>
        <w:numPr>
          <w:ilvl w:val="1"/>
          <w:numId w:val="1"/>
        </w:numPr>
        <w:tabs>
          <w:tab w:val="left" w:pos="-1440"/>
          <w:tab w:val="left" w:pos="-720"/>
          <w:tab w:val="left" w:pos="0"/>
          <w:tab w:val="left" w:pos="900"/>
          <w:tab w:val="left" w:pos="1901"/>
          <w:tab w:val="left" w:pos="2880"/>
          <w:tab w:val="left" w:pos="4320"/>
          <w:tab w:val="left" w:pos="5760"/>
        </w:tabs>
        <w:suppressAutoHyphens/>
        <w:ind w:left="900"/>
        <w:rPr>
          <w:rFonts w:ascii="Times New Roman" w:hAnsi="Times New Roman"/>
          <w:szCs w:val="24"/>
        </w:rPr>
      </w:pPr>
      <w:r>
        <w:rPr>
          <w:rFonts w:ascii="Times New Roman" w:hAnsi="Times New Roman"/>
          <w:szCs w:val="24"/>
        </w:rPr>
        <w:t>Councilmember</w:t>
      </w:r>
      <w:r w:rsidR="00FF2C52" w:rsidRPr="00F96906">
        <w:rPr>
          <w:rFonts w:ascii="Times New Roman" w:hAnsi="Times New Roman"/>
          <w:szCs w:val="24"/>
        </w:rPr>
        <w:t xml:space="preserve"> </w:t>
      </w:r>
      <w:r w:rsidR="00221BB8" w:rsidRPr="00F96906">
        <w:rPr>
          <w:rFonts w:ascii="Times New Roman" w:hAnsi="Times New Roman"/>
          <w:szCs w:val="24"/>
        </w:rPr>
        <w:t>questions; and</w:t>
      </w:r>
    </w:p>
    <w:p w14:paraId="194F7BD5" w14:textId="77777777" w:rsidR="00221BB8" w:rsidRPr="008555DC" w:rsidRDefault="00CA0323" w:rsidP="002F1910">
      <w:pPr>
        <w:numPr>
          <w:ilvl w:val="1"/>
          <w:numId w:val="1"/>
        </w:numPr>
        <w:tabs>
          <w:tab w:val="left" w:pos="-1440"/>
          <w:tab w:val="left" w:pos="-720"/>
          <w:tab w:val="left" w:pos="0"/>
          <w:tab w:val="left" w:pos="900"/>
          <w:tab w:val="left" w:pos="1901"/>
          <w:tab w:val="left" w:pos="2880"/>
          <w:tab w:val="left" w:pos="4320"/>
          <w:tab w:val="left" w:pos="4500"/>
          <w:tab w:val="left" w:pos="5760"/>
        </w:tabs>
        <w:suppressAutoHyphens/>
        <w:ind w:left="900"/>
        <w:rPr>
          <w:rFonts w:ascii="Times New Roman" w:hAnsi="Times New Roman"/>
          <w:szCs w:val="24"/>
        </w:rPr>
      </w:pPr>
      <w:r w:rsidRPr="008555DC">
        <w:rPr>
          <w:rFonts w:ascii="Times New Roman" w:hAnsi="Times New Roman"/>
          <w:szCs w:val="24"/>
        </w:rPr>
        <w:t>Public Testimony (limited duration)</w:t>
      </w:r>
    </w:p>
    <w:p w14:paraId="194E6217" w14:textId="77777777" w:rsidR="00F70C29" w:rsidRPr="008555DC" w:rsidRDefault="00F70C29">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6F15B94F" w14:textId="145F432B" w:rsidR="00775EBC" w:rsidRPr="008555DC" w:rsidRDefault="00775EBC">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i/>
          <w:szCs w:val="24"/>
        </w:rPr>
      </w:pPr>
      <w:r w:rsidRPr="008555DC">
        <w:rPr>
          <w:rFonts w:ascii="Times New Roman" w:hAnsi="Times New Roman"/>
          <w:i/>
          <w:szCs w:val="24"/>
        </w:rPr>
        <w:t xml:space="preserve">The purpose of the </w:t>
      </w:r>
      <w:r w:rsidR="00541B14">
        <w:rPr>
          <w:rFonts w:ascii="Times New Roman" w:hAnsi="Times New Roman"/>
          <w:i/>
          <w:szCs w:val="24"/>
        </w:rPr>
        <w:t xml:space="preserve">January 12 </w:t>
      </w:r>
      <w:r w:rsidRPr="008555DC">
        <w:rPr>
          <w:rFonts w:ascii="Times New Roman" w:hAnsi="Times New Roman"/>
          <w:i/>
          <w:szCs w:val="24"/>
        </w:rPr>
        <w:t xml:space="preserve">workshop is to </w:t>
      </w:r>
      <w:r w:rsidR="00541B14">
        <w:rPr>
          <w:rFonts w:ascii="Times New Roman" w:hAnsi="Times New Roman"/>
          <w:i/>
          <w:szCs w:val="24"/>
        </w:rPr>
        <w:t xml:space="preserve">formally </w:t>
      </w:r>
      <w:r w:rsidRPr="008555DC">
        <w:rPr>
          <w:rFonts w:ascii="Times New Roman" w:hAnsi="Times New Roman"/>
          <w:i/>
          <w:szCs w:val="24"/>
        </w:rPr>
        <w:t xml:space="preserve">introduce the project and applications to the </w:t>
      </w:r>
      <w:r w:rsidR="006932B3" w:rsidRPr="008555DC">
        <w:rPr>
          <w:rFonts w:ascii="Times New Roman" w:hAnsi="Times New Roman"/>
          <w:i/>
          <w:szCs w:val="24"/>
        </w:rPr>
        <w:t xml:space="preserve">Planning Commission </w:t>
      </w:r>
      <w:r w:rsidRPr="008555DC">
        <w:rPr>
          <w:rFonts w:ascii="Times New Roman" w:hAnsi="Times New Roman"/>
          <w:i/>
          <w:szCs w:val="24"/>
        </w:rPr>
        <w:t xml:space="preserve">and the public. Although many of the materials will be available in advance of the meeting, </w:t>
      </w:r>
      <w:r w:rsidR="00541B14">
        <w:rPr>
          <w:rFonts w:ascii="Times New Roman" w:hAnsi="Times New Roman"/>
          <w:i/>
          <w:szCs w:val="24"/>
        </w:rPr>
        <w:t>Councilmembers</w:t>
      </w:r>
      <w:r w:rsidRPr="008555DC">
        <w:rPr>
          <w:rFonts w:ascii="Times New Roman" w:hAnsi="Times New Roman"/>
          <w:i/>
          <w:szCs w:val="24"/>
        </w:rPr>
        <w:t xml:space="preserve"> are not expected to have </w:t>
      </w:r>
      <w:r w:rsidR="00A1432E" w:rsidRPr="008555DC">
        <w:rPr>
          <w:rFonts w:ascii="Times New Roman" w:hAnsi="Times New Roman"/>
          <w:i/>
          <w:szCs w:val="24"/>
        </w:rPr>
        <w:t xml:space="preserve">fully </w:t>
      </w:r>
      <w:r w:rsidR="00F64434" w:rsidRPr="008555DC">
        <w:rPr>
          <w:rFonts w:ascii="Times New Roman" w:hAnsi="Times New Roman"/>
          <w:i/>
          <w:szCs w:val="24"/>
        </w:rPr>
        <w:t>absorbed</w:t>
      </w:r>
      <w:r w:rsidRPr="008555DC">
        <w:rPr>
          <w:rFonts w:ascii="Times New Roman" w:hAnsi="Times New Roman"/>
          <w:i/>
          <w:szCs w:val="24"/>
        </w:rPr>
        <w:t xml:space="preserve"> the materials by the time of the </w:t>
      </w:r>
      <w:r w:rsidR="00BB0F16" w:rsidRPr="008555DC">
        <w:rPr>
          <w:rFonts w:ascii="Times New Roman" w:hAnsi="Times New Roman"/>
          <w:i/>
          <w:szCs w:val="24"/>
        </w:rPr>
        <w:t>workshop.</w:t>
      </w:r>
    </w:p>
    <w:p w14:paraId="2F730B4E" w14:textId="77777777" w:rsidR="00BB0F16" w:rsidRPr="008555DC" w:rsidRDefault="00BB0F16">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i/>
          <w:szCs w:val="24"/>
        </w:rPr>
      </w:pPr>
    </w:p>
    <w:p w14:paraId="1C01D788" w14:textId="1A9467EF" w:rsidR="00221BB8" w:rsidRPr="008555DC" w:rsidRDefault="00221BB8" w:rsidP="00221BB8">
      <w:pPr>
        <w:numPr>
          <w:ilvl w:val="0"/>
          <w:numId w:val="1"/>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u w:val="single"/>
        </w:rPr>
      </w:pPr>
      <w:r w:rsidRPr="008555DC">
        <w:rPr>
          <w:rFonts w:ascii="Times New Roman" w:hAnsi="Times New Roman"/>
          <w:szCs w:val="24"/>
          <w:u w:val="single"/>
        </w:rPr>
        <w:t xml:space="preserve">On </w:t>
      </w:r>
      <w:r w:rsidR="00541B14">
        <w:rPr>
          <w:rFonts w:ascii="Times New Roman" w:hAnsi="Times New Roman"/>
          <w:szCs w:val="24"/>
          <w:u w:val="single"/>
        </w:rPr>
        <w:t>Tuesday, January 19, 2016</w:t>
      </w:r>
      <w:r w:rsidRPr="008555DC">
        <w:rPr>
          <w:rFonts w:ascii="Times New Roman" w:hAnsi="Times New Roman"/>
          <w:szCs w:val="24"/>
          <w:u w:val="single"/>
        </w:rPr>
        <w:t>:</w:t>
      </w:r>
    </w:p>
    <w:p w14:paraId="0DB64C5C" w14:textId="77777777" w:rsidR="00F70C29" w:rsidRPr="008555DC" w:rsidRDefault="00221BB8" w:rsidP="009D3191">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ab/>
        <w:t xml:space="preserve">Hold a </w:t>
      </w:r>
      <w:r w:rsidR="00BB0F16" w:rsidRPr="008555DC">
        <w:rPr>
          <w:rFonts w:ascii="Times New Roman" w:hAnsi="Times New Roman"/>
          <w:b/>
          <w:szCs w:val="24"/>
        </w:rPr>
        <w:t xml:space="preserve">public </w:t>
      </w:r>
      <w:r w:rsidRPr="008555DC">
        <w:rPr>
          <w:rFonts w:ascii="Times New Roman" w:hAnsi="Times New Roman"/>
          <w:b/>
          <w:szCs w:val="24"/>
        </w:rPr>
        <w:t>hearing</w:t>
      </w:r>
      <w:r w:rsidRPr="008555DC">
        <w:rPr>
          <w:rFonts w:ascii="Times New Roman" w:hAnsi="Times New Roman"/>
          <w:szCs w:val="24"/>
        </w:rPr>
        <w:t xml:space="preserve"> on the </w:t>
      </w:r>
      <w:r w:rsidR="00BB0F16" w:rsidRPr="008555DC">
        <w:rPr>
          <w:rFonts w:ascii="Times New Roman" w:hAnsi="Times New Roman"/>
          <w:szCs w:val="24"/>
        </w:rPr>
        <w:t xml:space="preserve">Environmental Impact Report, and project </w:t>
      </w:r>
      <w:r w:rsidRPr="008555DC">
        <w:rPr>
          <w:rFonts w:ascii="Times New Roman" w:hAnsi="Times New Roman"/>
          <w:szCs w:val="24"/>
        </w:rPr>
        <w:t>applications, with</w:t>
      </w:r>
    </w:p>
    <w:p w14:paraId="259C11A2" w14:textId="77777777" w:rsidR="00221BB8" w:rsidRPr="008555DC" w:rsidRDefault="00BB0F16" w:rsidP="009D3191">
      <w:pPr>
        <w:numPr>
          <w:ilvl w:val="1"/>
          <w:numId w:val="1"/>
        </w:numPr>
        <w:tabs>
          <w:tab w:val="left" w:pos="-1440"/>
          <w:tab w:val="left" w:pos="-720"/>
          <w:tab w:val="left" w:pos="0"/>
          <w:tab w:val="left" w:pos="900"/>
          <w:tab w:val="left" w:pos="1901"/>
          <w:tab w:val="left" w:pos="2880"/>
          <w:tab w:val="left" w:pos="4320"/>
          <w:tab w:val="left" w:pos="5760"/>
        </w:tabs>
        <w:suppressAutoHyphens/>
        <w:ind w:left="900"/>
        <w:rPr>
          <w:rFonts w:ascii="Times New Roman" w:hAnsi="Times New Roman"/>
          <w:szCs w:val="24"/>
        </w:rPr>
      </w:pPr>
      <w:r w:rsidRPr="008555DC">
        <w:rPr>
          <w:rFonts w:ascii="Times New Roman" w:hAnsi="Times New Roman"/>
          <w:szCs w:val="24"/>
        </w:rPr>
        <w:t xml:space="preserve">Staff summary of applications </w:t>
      </w:r>
      <w:r w:rsidR="00221BB8" w:rsidRPr="008555DC">
        <w:rPr>
          <w:rFonts w:ascii="Times New Roman" w:hAnsi="Times New Roman"/>
          <w:szCs w:val="24"/>
        </w:rPr>
        <w:t xml:space="preserve">and </w:t>
      </w:r>
      <w:r w:rsidR="00C5665D" w:rsidRPr="008555DC">
        <w:rPr>
          <w:rFonts w:ascii="Times New Roman" w:hAnsi="Times New Roman"/>
          <w:szCs w:val="24"/>
        </w:rPr>
        <w:t>responses to questions</w:t>
      </w:r>
      <w:r w:rsidR="00221BB8" w:rsidRPr="008555DC">
        <w:rPr>
          <w:rFonts w:ascii="Times New Roman" w:hAnsi="Times New Roman"/>
          <w:szCs w:val="24"/>
        </w:rPr>
        <w:t>;</w:t>
      </w:r>
      <w:r w:rsidR="00FF2C52" w:rsidRPr="008555DC">
        <w:rPr>
          <w:rFonts w:ascii="Times New Roman" w:hAnsi="Times New Roman"/>
          <w:szCs w:val="24"/>
        </w:rPr>
        <w:t xml:space="preserve"> and</w:t>
      </w:r>
    </w:p>
    <w:p w14:paraId="06C2CBB8" w14:textId="77777777" w:rsidR="006932B3" w:rsidRPr="008555DC" w:rsidRDefault="00FF2C52" w:rsidP="009D3191">
      <w:pPr>
        <w:numPr>
          <w:ilvl w:val="1"/>
          <w:numId w:val="1"/>
        </w:numPr>
        <w:tabs>
          <w:tab w:val="left" w:pos="-1440"/>
          <w:tab w:val="left" w:pos="-720"/>
          <w:tab w:val="left" w:pos="0"/>
          <w:tab w:val="left" w:pos="900"/>
          <w:tab w:val="left" w:pos="1901"/>
          <w:tab w:val="left" w:pos="2880"/>
          <w:tab w:val="left" w:pos="4320"/>
          <w:tab w:val="left" w:pos="5760"/>
        </w:tabs>
        <w:suppressAutoHyphens/>
        <w:ind w:left="900"/>
        <w:rPr>
          <w:rFonts w:ascii="Times New Roman" w:hAnsi="Times New Roman"/>
          <w:szCs w:val="24"/>
        </w:rPr>
      </w:pPr>
      <w:r w:rsidRPr="008555DC">
        <w:rPr>
          <w:rFonts w:ascii="Times New Roman" w:hAnsi="Times New Roman"/>
          <w:szCs w:val="24"/>
        </w:rPr>
        <w:t>Public testimony; and</w:t>
      </w:r>
    </w:p>
    <w:p w14:paraId="4A6409E6" w14:textId="0E28EDA9" w:rsidR="00541B14" w:rsidRDefault="006932B3" w:rsidP="009D3191">
      <w:pPr>
        <w:numPr>
          <w:ilvl w:val="1"/>
          <w:numId w:val="1"/>
        </w:numPr>
        <w:tabs>
          <w:tab w:val="left" w:pos="-1440"/>
          <w:tab w:val="left" w:pos="-720"/>
          <w:tab w:val="left" w:pos="0"/>
          <w:tab w:val="left" w:pos="900"/>
          <w:tab w:val="left" w:pos="1901"/>
          <w:tab w:val="left" w:pos="2880"/>
          <w:tab w:val="left" w:pos="4320"/>
          <w:tab w:val="left" w:pos="5760"/>
        </w:tabs>
        <w:suppressAutoHyphens/>
        <w:ind w:left="900"/>
        <w:rPr>
          <w:rFonts w:ascii="Times New Roman" w:hAnsi="Times New Roman"/>
          <w:szCs w:val="24"/>
        </w:rPr>
      </w:pPr>
      <w:r w:rsidRPr="008555DC">
        <w:rPr>
          <w:rFonts w:ascii="Times New Roman" w:hAnsi="Times New Roman"/>
          <w:szCs w:val="24"/>
        </w:rPr>
        <w:t xml:space="preserve">Deliberation and </w:t>
      </w:r>
      <w:proofErr w:type="spellStart"/>
      <w:r w:rsidRPr="008555DC">
        <w:rPr>
          <w:rFonts w:ascii="Times New Roman" w:hAnsi="Times New Roman"/>
          <w:szCs w:val="24"/>
        </w:rPr>
        <w:t>a</w:t>
      </w:r>
      <w:proofErr w:type="spellEnd"/>
      <w:r w:rsidRPr="008555DC">
        <w:rPr>
          <w:rFonts w:ascii="Times New Roman" w:hAnsi="Times New Roman"/>
          <w:szCs w:val="24"/>
        </w:rPr>
        <w:t xml:space="preserve"> </w:t>
      </w:r>
      <w:r w:rsidR="0019540C">
        <w:rPr>
          <w:rFonts w:ascii="Times New Roman" w:hAnsi="Times New Roman"/>
          <w:szCs w:val="24"/>
        </w:rPr>
        <w:t>approval of the following:</w:t>
      </w:r>
      <w:r w:rsidRPr="008555DC">
        <w:rPr>
          <w:rFonts w:ascii="Times New Roman" w:hAnsi="Times New Roman"/>
          <w:szCs w:val="24"/>
        </w:rPr>
        <w:t xml:space="preserve"> </w:t>
      </w:r>
    </w:p>
    <w:p w14:paraId="6781CBB1" w14:textId="43769146" w:rsidR="006932B3" w:rsidRPr="0019540C" w:rsidRDefault="0019540C" w:rsidP="00541B14">
      <w:pPr>
        <w:numPr>
          <w:ilvl w:val="2"/>
          <w:numId w:val="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sidRPr="0019540C">
        <w:rPr>
          <w:rFonts w:ascii="Times New Roman" w:hAnsi="Times New Roman"/>
          <w:szCs w:val="24"/>
        </w:rPr>
        <w:t>Resolution making CEQA findings (certification of the EIR, statement of overriding considerations, and rejection of alternatives)</w:t>
      </w:r>
    </w:p>
    <w:p w14:paraId="2AAC2847" w14:textId="5FD84194" w:rsidR="007F7376" w:rsidRDefault="006932B3" w:rsidP="009D3191">
      <w:pPr>
        <w:numPr>
          <w:ilvl w:val="2"/>
          <w:numId w:val="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General Plan Amendment</w:t>
      </w:r>
      <w:r w:rsidR="00D4130A" w:rsidRPr="008555DC">
        <w:rPr>
          <w:rFonts w:ascii="Times New Roman" w:hAnsi="Times New Roman"/>
          <w:szCs w:val="24"/>
        </w:rPr>
        <w:t xml:space="preserve"> (Nishi Property</w:t>
      </w:r>
      <w:r w:rsidR="007F7376">
        <w:rPr>
          <w:rFonts w:ascii="Times New Roman" w:hAnsi="Times New Roman"/>
          <w:szCs w:val="24"/>
        </w:rPr>
        <w:t>)</w:t>
      </w:r>
      <w:r w:rsidR="00D4130A" w:rsidRPr="008555DC">
        <w:rPr>
          <w:rFonts w:ascii="Times New Roman" w:hAnsi="Times New Roman"/>
          <w:szCs w:val="24"/>
        </w:rPr>
        <w:t xml:space="preserve"> </w:t>
      </w:r>
    </w:p>
    <w:p w14:paraId="0658A369" w14:textId="77777777" w:rsidR="007F7376" w:rsidRDefault="00FD721C" w:rsidP="009D3191">
      <w:pPr>
        <w:numPr>
          <w:ilvl w:val="2"/>
          <w:numId w:val="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Pr</w:t>
      </w:r>
      <w:r w:rsidR="006932B3" w:rsidRPr="008555DC">
        <w:rPr>
          <w:rFonts w:ascii="Times New Roman" w:hAnsi="Times New Roman"/>
          <w:szCs w:val="24"/>
        </w:rPr>
        <w:t>ezoning and Preliminary Planned Development</w:t>
      </w:r>
      <w:r w:rsidRPr="008555DC">
        <w:rPr>
          <w:rFonts w:ascii="Times New Roman" w:hAnsi="Times New Roman"/>
          <w:szCs w:val="24"/>
        </w:rPr>
        <w:t xml:space="preserve"> (Nishi Property) </w:t>
      </w:r>
    </w:p>
    <w:p w14:paraId="614D03E0" w14:textId="2776E8DC" w:rsidR="006932B3" w:rsidRPr="008555DC" w:rsidRDefault="007F7376" w:rsidP="009D3191">
      <w:pPr>
        <w:numPr>
          <w:ilvl w:val="2"/>
          <w:numId w:val="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Gateway/Olive Drive Specific Plan Amendment </w:t>
      </w:r>
      <w:r w:rsidR="00FD721C" w:rsidRPr="008555DC">
        <w:rPr>
          <w:rFonts w:ascii="Times New Roman" w:hAnsi="Times New Roman"/>
          <w:szCs w:val="24"/>
        </w:rPr>
        <w:t>(West Olive Drive)</w:t>
      </w:r>
    </w:p>
    <w:p w14:paraId="629A947F" w14:textId="3106042F" w:rsidR="006932B3" w:rsidRDefault="006932B3" w:rsidP="009D3191">
      <w:pPr>
        <w:numPr>
          <w:ilvl w:val="2"/>
          <w:numId w:val="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Development Agreement, including Baseline Project Features as required by Chapte</w:t>
      </w:r>
      <w:r w:rsidR="00D4130A" w:rsidRPr="008555DC">
        <w:rPr>
          <w:rFonts w:ascii="Times New Roman" w:hAnsi="Times New Roman"/>
          <w:szCs w:val="24"/>
        </w:rPr>
        <w:t>r 41of the Davis Municipal Code (Nishi Property)</w:t>
      </w:r>
    </w:p>
    <w:p w14:paraId="6C3455C4" w14:textId="2A1F8CFA" w:rsidR="0048202C" w:rsidRPr="008555DC" w:rsidRDefault="0048202C" w:rsidP="009D3191">
      <w:pPr>
        <w:numPr>
          <w:ilvl w:val="2"/>
          <w:numId w:val="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Resolution calling for Election on General Plan Amendment and Baseline Project Features</w:t>
      </w:r>
    </w:p>
    <w:p w14:paraId="118628C5" w14:textId="77777777" w:rsidR="0048202C" w:rsidRDefault="0048202C" w:rsidP="0048202C">
      <w:p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p>
    <w:p w14:paraId="25B84B86" w14:textId="77777777" w:rsidR="00FD721C" w:rsidRDefault="00FD721C" w:rsidP="007F7376">
      <w:p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p>
    <w:p w14:paraId="177027B8" w14:textId="0779BA5E" w:rsidR="0048202C" w:rsidRPr="0048202C" w:rsidRDefault="0048202C" w:rsidP="007F7376">
      <w:pPr>
        <w:tabs>
          <w:tab w:val="left" w:pos="-1440"/>
          <w:tab w:val="left" w:pos="-720"/>
          <w:tab w:val="left" w:pos="0"/>
          <w:tab w:val="left" w:pos="900"/>
          <w:tab w:val="left" w:pos="1901"/>
          <w:tab w:val="left" w:pos="2880"/>
          <w:tab w:val="left" w:pos="4320"/>
          <w:tab w:val="left" w:pos="5760"/>
        </w:tabs>
        <w:suppressAutoHyphens/>
        <w:rPr>
          <w:rFonts w:ascii="Times New Roman" w:hAnsi="Times New Roman"/>
          <w:i/>
          <w:szCs w:val="24"/>
        </w:rPr>
      </w:pPr>
      <w:r w:rsidRPr="0048202C">
        <w:rPr>
          <w:rFonts w:ascii="Times New Roman" w:hAnsi="Times New Roman"/>
          <w:i/>
          <w:szCs w:val="24"/>
        </w:rPr>
        <w:t xml:space="preserve">Staff notes that the </w:t>
      </w:r>
      <w:r>
        <w:rPr>
          <w:rFonts w:ascii="Times New Roman" w:hAnsi="Times New Roman"/>
          <w:i/>
          <w:szCs w:val="24"/>
        </w:rPr>
        <w:t xml:space="preserve">incremental </w:t>
      </w:r>
      <w:r w:rsidRPr="0048202C">
        <w:rPr>
          <w:rFonts w:ascii="Times New Roman" w:hAnsi="Times New Roman"/>
          <w:i/>
          <w:szCs w:val="24"/>
        </w:rPr>
        <w:t xml:space="preserve">process for review of the Nishi Gateway proposal, and the expectation for subsequent review and implementation actions, is different from a more typical </w:t>
      </w:r>
      <w:r w:rsidRPr="0048202C">
        <w:rPr>
          <w:rFonts w:ascii="Times New Roman" w:hAnsi="Times New Roman"/>
          <w:i/>
          <w:szCs w:val="24"/>
        </w:rPr>
        <w:lastRenderedPageBreak/>
        <w:t xml:space="preserve">review process such as the one for Cannery. The Nishi Gateway review process has been influenced by both the collaborative nature of the planning effort (including the expectation for UC Regents approval of the necessary roadway connection) and the Measure R requirement for voter approval. The goal of this phase of the analysis is to provide sufficient information for the City Council to </w:t>
      </w:r>
      <w:r>
        <w:rPr>
          <w:rFonts w:ascii="Times New Roman" w:hAnsi="Times New Roman"/>
          <w:i/>
          <w:szCs w:val="24"/>
        </w:rPr>
        <w:t xml:space="preserve">take action on the General Plan Amendment, Prezoning, and Development Agreement and </w:t>
      </w:r>
      <w:r w:rsidRPr="0048202C">
        <w:rPr>
          <w:rFonts w:ascii="Times New Roman" w:hAnsi="Times New Roman"/>
          <w:i/>
          <w:szCs w:val="24"/>
        </w:rPr>
        <w:t>make a decision on whether to place the application on the ballot</w:t>
      </w:r>
      <w:r>
        <w:rPr>
          <w:rFonts w:ascii="Times New Roman" w:hAnsi="Times New Roman"/>
          <w:i/>
          <w:szCs w:val="24"/>
        </w:rPr>
        <w:t xml:space="preserve">. These actions include </w:t>
      </w:r>
      <w:r w:rsidRPr="0048202C">
        <w:rPr>
          <w:rFonts w:ascii="Times New Roman" w:hAnsi="Times New Roman"/>
          <w:i/>
          <w:szCs w:val="24"/>
        </w:rPr>
        <w:t>mechanisms for future reviews and actions to ensure compliance with the Development Agreement and Baseline Project Features. The City Council will have additional opportunities to take action on implementing mechanisms such as the tax-sharing agreement; impact fees, fair-share contributions, and credits for infrastructure; and Community Facilities District financing structure.</w:t>
      </w:r>
    </w:p>
    <w:p w14:paraId="40A45164" w14:textId="77777777" w:rsidR="00E33670" w:rsidRDefault="00E33670" w:rsidP="00E33670">
      <w:p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p>
    <w:p w14:paraId="721C3EDB" w14:textId="77777777" w:rsidR="00E33670" w:rsidRPr="0048202C" w:rsidRDefault="00E33670" w:rsidP="00E33670">
      <w:p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sidRPr="0048202C">
        <w:rPr>
          <w:rFonts w:ascii="Times New Roman" w:hAnsi="Times New Roman"/>
          <w:szCs w:val="24"/>
        </w:rPr>
        <w:t xml:space="preserve">Final </w:t>
      </w:r>
      <w:r>
        <w:rPr>
          <w:rFonts w:ascii="Times New Roman" w:hAnsi="Times New Roman"/>
          <w:szCs w:val="24"/>
        </w:rPr>
        <w:t xml:space="preserve">Council </w:t>
      </w:r>
      <w:r w:rsidRPr="0048202C">
        <w:rPr>
          <w:rFonts w:ascii="Times New Roman" w:hAnsi="Times New Roman"/>
          <w:szCs w:val="24"/>
        </w:rPr>
        <w:t xml:space="preserve">action to place the </w:t>
      </w:r>
      <w:r>
        <w:rPr>
          <w:rFonts w:ascii="Times New Roman" w:hAnsi="Times New Roman"/>
          <w:szCs w:val="24"/>
        </w:rPr>
        <w:t>General Plan Amendment</w:t>
      </w:r>
      <w:r w:rsidRPr="0048202C">
        <w:rPr>
          <w:rFonts w:ascii="Times New Roman" w:hAnsi="Times New Roman"/>
          <w:szCs w:val="24"/>
        </w:rPr>
        <w:t xml:space="preserve"> on the June </w:t>
      </w:r>
      <w:r>
        <w:rPr>
          <w:rFonts w:ascii="Times New Roman" w:hAnsi="Times New Roman"/>
          <w:szCs w:val="24"/>
        </w:rPr>
        <w:t>2016 ballot would be required by February 16, 2016. The City Council meetings of February 2 and 16 are available for subsequent Council discussions, if needed. Finalizing the Development Agreement could, technically, continue later into 2016 but should be completed as soon as possible.</w:t>
      </w:r>
    </w:p>
    <w:p w14:paraId="736F3A34" w14:textId="77777777" w:rsidR="0048202C" w:rsidRDefault="0048202C" w:rsidP="007F7376">
      <w:p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p>
    <w:p w14:paraId="3F3C1C53" w14:textId="6612920E" w:rsidR="007F7376" w:rsidRDefault="007F7376" w:rsidP="007F7376">
      <w:p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This report is organized into the following sections:</w:t>
      </w:r>
    </w:p>
    <w:p w14:paraId="499A5974" w14:textId="4AFA8C78" w:rsidR="007F7376" w:rsidRDefault="007F7376" w:rsidP="007F7376">
      <w:pPr>
        <w:pStyle w:val="ListParagraph"/>
        <w:numPr>
          <w:ilvl w:val="0"/>
          <w:numId w:val="1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Recommendation (page </w:t>
      </w:r>
      <w:r>
        <w:rPr>
          <w:rFonts w:ascii="Times New Roman" w:hAnsi="Times New Roman"/>
          <w:szCs w:val="24"/>
        </w:rPr>
        <w:fldChar w:fldCharType="begin"/>
      </w:r>
      <w:r>
        <w:rPr>
          <w:rFonts w:ascii="Times New Roman" w:hAnsi="Times New Roman"/>
          <w:szCs w:val="24"/>
        </w:rPr>
        <w:instrText xml:space="preserve"> PAGEREF _Ref436385607 \h </w:instrText>
      </w:r>
      <w:r>
        <w:rPr>
          <w:rFonts w:ascii="Times New Roman" w:hAnsi="Times New Roman"/>
          <w:szCs w:val="24"/>
        </w:rPr>
      </w:r>
      <w:r>
        <w:rPr>
          <w:rFonts w:ascii="Times New Roman" w:hAnsi="Times New Roman"/>
          <w:szCs w:val="24"/>
        </w:rPr>
        <w:fldChar w:fldCharType="separate"/>
      </w:r>
      <w:r w:rsidR="00672400">
        <w:rPr>
          <w:rFonts w:ascii="Times New Roman" w:hAnsi="Times New Roman"/>
          <w:noProof/>
          <w:szCs w:val="24"/>
        </w:rPr>
        <w:t>1</w:t>
      </w:r>
      <w:r>
        <w:rPr>
          <w:rFonts w:ascii="Times New Roman" w:hAnsi="Times New Roman"/>
          <w:szCs w:val="24"/>
        </w:rPr>
        <w:fldChar w:fldCharType="end"/>
      </w:r>
      <w:r>
        <w:rPr>
          <w:rFonts w:ascii="Times New Roman" w:hAnsi="Times New Roman"/>
          <w:szCs w:val="24"/>
        </w:rPr>
        <w:t>)</w:t>
      </w:r>
    </w:p>
    <w:p w14:paraId="7D0F2083" w14:textId="26D8DCB9" w:rsidR="00541B14" w:rsidRDefault="00541B14" w:rsidP="007F7376">
      <w:pPr>
        <w:pStyle w:val="ListParagraph"/>
        <w:numPr>
          <w:ilvl w:val="0"/>
          <w:numId w:val="1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City Council Goals (page </w:t>
      </w:r>
      <w:r w:rsidR="0019540C">
        <w:rPr>
          <w:rFonts w:ascii="Times New Roman" w:hAnsi="Times New Roman"/>
          <w:szCs w:val="24"/>
        </w:rPr>
        <w:fldChar w:fldCharType="begin"/>
      </w:r>
      <w:r w:rsidR="0019540C">
        <w:rPr>
          <w:rFonts w:ascii="Times New Roman" w:hAnsi="Times New Roman"/>
          <w:szCs w:val="24"/>
        </w:rPr>
        <w:instrText xml:space="preserve"> PAGEREF _Ref439952001 \h </w:instrText>
      </w:r>
      <w:r w:rsidR="0019540C">
        <w:rPr>
          <w:rFonts w:ascii="Times New Roman" w:hAnsi="Times New Roman"/>
          <w:szCs w:val="24"/>
        </w:rPr>
      </w:r>
      <w:r w:rsidR="0019540C">
        <w:rPr>
          <w:rFonts w:ascii="Times New Roman" w:hAnsi="Times New Roman"/>
          <w:szCs w:val="24"/>
        </w:rPr>
        <w:fldChar w:fldCharType="separate"/>
      </w:r>
      <w:r w:rsidR="00672400">
        <w:rPr>
          <w:rFonts w:ascii="Times New Roman" w:hAnsi="Times New Roman"/>
          <w:noProof/>
          <w:szCs w:val="24"/>
        </w:rPr>
        <w:t>2</w:t>
      </w:r>
      <w:r w:rsidR="0019540C">
        <w:rPr>
          <w:rFonts w:ascii="Times New Roman" w:hAnsi="Times New Roman"/>
          <w:szCs w:val="24"/>
        </w:rPr>
        <w:fldChar w:fldCharType="end"/>
      </w:r>
      <w:r>
        <w:rPr>
          <w:rFonts w:ascii="Times New Roman" w:hAnsi="Times New Roman"/>
          <w:szCs w:val="24"/>
        </w:rPr>
        <w:t>)</w:t>
      </w:r>
    </w:p>
    <w:p w14:paraId="6D11D77C" w14:textId="4EDA8CFD" w:rsidR="00541B14" w:rsidRDefault="00541B14" w:rsidP="007F7376">
      <w:pPr>
        <w:pStyle w:val="ListParagraph"/>
        <w:numPr>
          <w:ilvl w:val="0"/>
          <w:numId w:val="1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bookmarkStart w:id="1" w:name="_Ref439952016"/>
      <w:r>
        <w:rPr>
          <w:rFonts w:ascii="Times New Roman" w:hAnsi="Times New Roman"/>
          <w:szCs w:val="24"/>
        </w:rPr>
        <w:t xml:space="preserve">Fiscal Impact (page </w:t>
      </w:r>
      <w:r w:rsidR="0019540C">
        <w:rPr>
          <w:rFonts w:ascii="Times New Roman" w:hAnsi="Times New Roman"/>
          <w:szCs w:val="24"/>
        </w:rPr>
        <w:fldChar w:fldCharType="begin"/>
      </w:r>
      <w:r w:rsidR="0019540C">
        <w:rPr>
          <w:rFonts w:ascii="Times New Roman" w:hAnsi="Times New Roman"/>
          <w:szCs w:val="24"/>
        </w:rPr>
        <w:instrText xml:space="preserve"> PAGEREF _Ref439952016 \h </w:instrText>
      </w:r>
      <w:r w:rsidR="0019540C">
        <w:rPr>
          <w:rFonts w:ascii="Times New Roman" w:hAnsi="Times New Roman"/>
          <w:szCs w:val="24"/>
        </w:rPr>
      </w:r>
      <w:r w:rsidR="0019540C">
        <w:rPr>
          <w:rFonts w:ascii="Times New Roman" w:hAnsi="Times New Roman"/>
          <w:szCs w:val="24"/>
        </w:rPr>
        <w:fldChar w:fldCharType="separate"/>
      </w:r>
      <w:r w:rsidR="00672400">
        <w:rPr>
          <w:rFonts w:ascii="Times New Roman" w:hAnsi="Times New Roman"/>
          <w:noProof/>
          <w:szCs w:val="24"/>
        </w:rPr>
        <w:t>2</w:t>
      </w:r>
      <w:r w:rsidR="0019540C">
        <w:rPr>
          <w:rFonts w:ascii="Times New Roman" w:hAnsi="Times New Roman"/>
          <w:szCs w:val="24"/>
        </w:rPr>
        <w:fldChar w:fldCharType="end"/>
      </w:r>
      <w:r>
        <w:rPr>
          <w:rFonts w:ascii="Times New Roman" w:hAnsi="Times New Roman"/>
          <w:szCs w:val="24"/>
        </w:rPr>
        <w:t>)</w:t>
      </w:r>
      <w:bookmarkEnd w:id="1"/>
    </w:p>
    <w:p w14:paraId="75633E08" w14:textId="672DD74B" w:rsidR="007F7376" w:rsidRPr="007F7376" w:rsidRDefault="007F7376" w:rsidP="007F7376">
      <w:pPr>
        <w:pStyle w:val="ListParagraph"/>
        <w:numPr>
          <w:ilvl w:val="0"/>
          <w:numId w:val="1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sidRPr="007F7376">
        <w:rPr>
          <w:rFonts w:ascii="Times New Roman" w:hAnsi="Times New Roman"/>
          <w:szCs w:val="24"/>
        </w:rPr>
        <w:t xml:space="preserve">Summary Project Description (page </w:t>
      </w:r>
      <w:r w:rsidRPr="007F7376">
        <w:rPr>
          <w:rFonts w:ascii="Times New Roman" w:hAnsi="Times New Roman"/>
          <w:szCs w:val="24"/>
        </w:rPr>
        <w:fldChar w:fldCharType="begin"/>
      </w:r>
      <w:r w:rsidRPr="007F7376">
        <w:rPr>
          <w:rFonts w:ascii="Times New Roman" w:hAnsi="Times New Roman"/>
          <w:szCs w:val="24"/>
        </w:rPr>
        <w:instrText xml:space="preserve"> PAGEREF _Ref436385252 \h </w:instrText>
      </w:r>
      <w:r w:rsidRPr="007F7376">
        <w:rPr>
          <w:rFonts w:ascii="Times New Roman" w:hAnsi="Times New Roman"/>
          <w:szCs w:val="24"/>
        </w:rPr>
      </w:r>
      <w:r w:rsidRPr="007F7376">
        <w:rPr>
          <w:rFonts w:ascii="Times New Roman" w:hAnsi="Times New Roman"/>
          <w:szCs w:val="24"/>
        </w:rPr>
        <w:fldChar w:fldCharType="separate"/>
      </w:r>
      <w:r w:rsidR="00672400">
        <w:rPr>
          <w:rFonts w:ascii="Times New Roman" w:hAnsi="Times New Roman"/>
          <w:noProof/>
          <w:szCs w:val="24"/>
        </w:rPr>
        <w:t>3</w:t>
      </w:r>
      <w:r w:rsidRPr="007F7376">
        <w:rPr>
          <w:rFonts w:ascii="Times New Roman" w:hAnsi="Times New Roman"/>
          <w:szCs w:val="24"/>
        </w:rPr>
        <w:fldChar w:fldCharType="end"/>
      </w:r>
      <w:r w:rsidRPr="007F7376">
        <w:rPr>
          <w:rFonts w:ascii="Times New Roman" w:hAnsi="Times New Roman"/>
          <w:szCs w:val="24"/>
        </w:rPr>
        <w:t>)</w:t>
      </w:r>
    </w:p>
    <w:p w14:paraId="17647BE9" w14:textId="1F0CD4F2" w:rsidR="007F7376" w:rsidRPr="007F7376" w:rsidRDefault="007F7376" w:rsidP="007F7376">
      <w:pPr>
        <w:pStyle w:val="ListParagraph"/>
        <w:numPr>
          <w:ilvl w:val="0"/>
          <w:numId w:val="1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sidRPr="007F7376">
        <w:rPr>
          <w:rFonts w:ascii="Times New Roman" w:hAnsi="Times New Roman"/>
          <w:szCs w:val="24"/>
        </w:rPr>
        <w:t xml:space="preserve">Background (page </w:t>
      </w:r>
      <w:r w:rsidRPr="007F7376">
        <w:rPr>
          <w:rFonts w:ascii="Times New Roman" w:hAnsi="Times New Roman"/>
          <w:szCs w:val="24"/>
        </w:rPr>
        <w:fldChar w:fldCharType="begin"/>
      </w:r>
      <w:r w:rsidRPr="007F7376">
        <w:rPr>
          <w:rFonts w:ascii="Times New Roman" w:hAnsi="Times New Roman"/>
          <w:szCs w:val="24"/>
        </w:rPr>
        <w:instrText xml:space="preserve"> PAGEREF _Ref436385236 \h </w:instrText>
      </w:r>
      <w:r w:rsidRPr="007F7376">
        <w:rPr>
          <w:rFonts w:ascii="Times New Roman" w:hAnsi="Times New Roman"/>
          <w:szCs w:val="24"/>
        </w:rPr>
      </w:r>
      <w:r w:rsidRPr="007F7376">
        <w:rPr>
          <w:rFonts w:ascii="Times New Roman" w:hAnsi="Times New Roman"/>
          <w:szCs w:val="24"/>
        </w:rPr>
        <w:fldChar w:fldCharType="separate"/>
      </w:r>
      <w:r w:rsidR="00672400">
        <w:rPr>
          <w:rFonts w:ascii="Times New Roman" w:hAnsi="Times New Roman"/>
          <w:noProof/>
          <w:szCs w:val="24"/>
        </w:rPr>
        <w:t>5</w:t>
      </w:r>
      <w:r w:rsidRPr="007F7376">
        <w:rPr>
          <w:rFonts w:ascii="Times New Roman" w:hAnsi="Times New Roman"/>
          <w:szCs w:val="24"/>
        </w:rPr>
        <w:fldChar w:fldCharType="end"/>
      </w:r>
      <w:r w:rsidRPr="007F7376">
        <w:rPr>
          <w:rFonts w:ascii="Times New Roman" w:hAnsi="Times New Roman"/>
          <w:szCs w:val="24"/>
        </w:rPr>
        <w:t>)</w:t>
      </w:r>
    </w:p>
    <w:p w14:paraId="50CF504A" w14:textId="1CCB9831" w:rsidR="007F7376" w:rsidRPr="007F7376" w:rsidRDefault="007F7376" w:rsidP="007F7376">
      <w:pPr>
        <w:pStyle w:val="ListParagraph"/>
        <w:numPr>
          <w:ilvl w:val="0"/>
          <w:numId w:val="1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sidRPr="007F7376">
        <w:rPr>
          <w:rFonts w:ascii="Times New Roman" w:hAnsi="Times New Roman"/>
          <w:szCs w:val="24"/>
        </w:rPr>
        <w:t>Project Analysis based on City Council Proj</w:t>
      </w:r>
      <w:r>
        <w:rPr>
          <w:rFonts w:ascii="Times New Roman" w:hAnsi="Times New Roman"/>
          <w:szCs w:val="24"/>
        </w:rPr>
        <w:t>ect Goals and Guiding Principles</w:t>
      </w:r>
      <w:r w:rsidRPr="007F7376">
        <w:rPr>
          <w:rFonts w:ascii="Times New Roman" w:hAnsi="Times New Roman"/>
          <w:szCs w:val="24"/>
        </w:rPr>
        <w:t xml:space="preserve"> for Davis Innovation Center(s) (page </w:t>
      </w:r>
      <w:r w:rsidRPr="007F7376">
        <w:rPr>
          <w:rFonts w:ascii="Times New Roman" w:hAnsi="Times New Roman"/>
          <w:szCs w:val="24"/>
        </w:rPr>
        <w:fldChar w:fldCharType="begin"/>
      </w:r>
      <w:r w:rsidRPr="007F7376">
        <w:rPr>
          <w:rFonts w:ascii="Times New Roman" w:hAnsi="Times New Roman"/>
          <w:szCs w:val="24"/>
        </w:rPr>
        <w:instrText xml:space="preserve"> PAGEREF _Ref436385261 \h </w:instrText>
      </w:r>
      <w:r w:rsidRPr="007F7376">
        <w:rPr>
          <w:rFonts w:ascii="Times New Roman" w:hAnsi="Times New Roman"/>
          <w:szCs w:val="24"/>
        </w:rPr>
      </w:r>
      <w:r w:rsidRPr="007F7376">
        <w:rPr>
          <w:rFonts w:ascii="Times New Roman" w:hAnsi="Times New Roman"/>
          <w:szCs w:val="24"/>
        </w:rPr>
        <w:fldChar w:fldCharType="separate"/>
      </w:r>
      <w:r w:rsidR="00672400">
        <w:rPr>
          <w:rFonts w:ascii="Times New Roman" w:hAnsi="Times New Roman"/>
          <w:noProof/>
          <w:szCs w:val="24"/>
        </w:rPr>
        <w:t>8</w:t>
      </w:r>
      <w:r w:rsidRPr="007F7376">
        <w:rPr>
          <w:rFonts w:ascii="Times New Roman" w:hAnsi="Times New Roman"/>
          <w:szCs w:val="24"/>
        </w:rPr>
        <w:fldChar w:fldCharType="end"/>
      </w:r>
      <w:r w:rsidRPr="007F7376">
        <w:rPr>
          <w:rFonts w:ascii="Times New Roman" w:hAnsi="Times New Roman"/>
          <w:szCs w:val="24"/>
        </w:rPr>
        <w:t>)</w:t>
      </w:r>
    </w:p>
    <w:p w14:paraId="50C4DAB7" w14:textId="57D0223B" w:rsidR="007F7376" w:rsidRPr="007F7376" w:rsidRDefault="007F7376" w:rsidP="007F7376">
      <w:pPr>
        <w:pStyle w:val="ListParagraph"/>
        <w:numPr>
          <w:ilvl w:val="0"/>
          <w:numId w:val="1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sidRPr="007F7376">
        <w:rPr>
          <w:rFonts w:ascii="Times New Roman" w:hAnsi="Times New Roman"/>
          <w:szCs w:val="24"/>
        </w:rPr>
        <w:t xml:space="preserve">Environmental Review </w:t>
      </w:r>
      <w:r w:rsidR="0019615B">
        <w:rPr>
          <w:rFonts w:ascii="Times New Roman" w:hAnsi="Times New Roman"/>
          <w:szCs w:val="24"/>
        </w:rPr>
        <w:t xml:space="preserve">and Air Quality Issues </w:t>
      </w:r>
      <w:r w:rsidRPr="007F7376">
        <w:rPr>
          <w:rFonts w:ascii="Times New Roman" w:hAnsi="Times New Roman"/>
          <w:szCs w:val="24"/>
        </w:rPr>
        <w:t xml:space="preserve">(page </w:t>
      </w:r>
      <w:r w:rsidRPr="007F7376">
        <w:rPr>
          <w:rFonts w:ascii="Times New Roman" w:hAnsi="Times New Roman"/>
          <w:szCs w:val="24"/>
        </w:rPr>
        <w:fldChar w:fldCharType="begin"/>
      </w:r>
      <w:r w:rsidRPr="007F7376">
        <w:rPr>
          <w:rFonts w:ascii="Times New Roman" w:hAnsi="Times New Roman"/>
          <w:szCs w:val="24"/>
        </w:rPr>
        <w:instrText xml:space="preserve"> PAGEREF _Ref436385269 \h </w:instrText>
      </w:r>
      <w:r w:rsidRPr="007F7376">
        <w:rPr>
          <w:rFonts w:ascii="Times New Roman" w:hAnsi="Times New Roman"/>
          <w:szCs w:val="24"/>
        </w:rPr>
      </w:r>
      <w:r w:rsidRPr="007F7376">
        <w:rPr>
          <w:rFonts w:ascii="Times New Roman" w:hAnsi="Times New Roman"/>
          <w:szCs w:val="24"/>
        </w:rPr>
        <w:fldChar w:fldCharType="separate"/>
      </w:r>
      <w:r w:rsidR="00672400">
        <w:rPr>
          <w:rFonts w:ascii="Times New Roman" w:hAnsi="Times New Roman"/>
          <w:noProof/>
          <w:szCs w:val="24"/>
        </w:rPr>
        <w:t>8</w:t>
      </w:r>
      <w:r w:rsidRPr="007F7376">
        <w:rPr>
          <w:rFonts w:ascii="Times New Roman" w:hAnsi="Times New Roman"/>
          <w:szCs w:val="24"/>
        </w:rPr>
        <w:fldChar w:fldCharType="end"/>
      </w:r>
      <w:r w:rsidRPr="007F7376">
        <w:rPr>
          <w:rFonts w:ascii="Times New Roman" w:hAnsi="Times New Roman"/>
          <w:szCs w:val="24"/>
        </w:rPr>
        <w:t>)</w:t>
      </w:r>
    </w:p>
    <w:p w14:paraId="08F2C832" w14:textId="3B89B910" w:rsidR="007F7376" w:rsidRPr="007F7376" w:rsidRDefault="007F7376" w:rsidP="007F7376">
      <w:pPr>
        <w:pStyle w:val="ListParagraph"/>
        <w:numPr>
          <w:ilvl w:val="0"/>
          <w:numId w:val="1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sidRPr="007F7376">
        <w:rPr>
          <w:rFonts w:ascii="Times New Roman" w:hAnsi="Times New Roman"/>
          <w:szCs w:val="24"/>
        </w:rPr>
        <w:t>Entitlements Requested</w:t>
      </w:r>
      <w:r w:rsidR="0019615B">
        <w:rPr>
          <w:rFonts w:ascii="Times New Roman" w:hAnsi="Times New Roman"/>
          <w:szCs w:val="24"/>
        </w:rPr>
        <w:t xml:space="preserve"> and Baseline Project Features</w:t>
      </w:r>
      <w:r w:rsidRPr="007F7376">
        <w:rPr>
          <w:rFonts w:ascii="Times New Roman" w:hAnsi="Times New Roman"/>
          <w:szCs w:val="24"/>
        </w:rPr>
        <w:t xml:space="preserve"> (page </w:t>
      </w:r>
      <w:r w:rsidRPr="007F7376">
        <w:rPr>
          <w:rFonts w:ascii="Times New Roman" w:hAnsi="Times New Roman"/>
          <w:szCs w:val="24"/>
        </w:rPr>
        <w:fldChar w:fldCharType="begin"/>
      </w:r>
      <w:r w:rsidRPr="007F7376">
        <w:rPr>
          <w:rFonts w:ascii="Times New Roman" w:hAnsi="Times New Roman"/>
          <w:szCs w:val="24"/>
        </w:rPr>
        <w:instrText xml:space="preserve"> PAGEREF _Ref436385273 \h </w:instrText>
      </w:r>
      <w:r w:rsidRPr="007F7376">
        <w:rPr>
          <w:rFonts w:ascii="Times New Roman" w:hAnsi="Times New Roman"/>
          <w:szCs w:val="24"/>
        </w:rPr>
      </w:r>
      <w:r w:rsidRPr="007F7376">
        <w:rPr>
          <w:rFonts w:ascii="Times New Roman" w:hAnsi="Times New Roman"/>
          <w:szCs w:val="24"/>
        </w:rPr>
        <w:fldChar w:fldCharType="separate"/>
      </w:r>
      <w:r w:rsidR="00672400">
        <w:rPr>
          <w:rFonts w:ascii="Times New Roman" w:hAnsi="Times New Roman"/>
          <w:noProof/>
          <w:szCs w:val="24"/>
        </w:rPr>
        <w:t>12</w:t>
      </w:r>
      <w:r w:rsidRPr="007F7376">
        <w:rPr>
          <w:rFonts w:ascii="Times New Roman" w:hAnsi="Times New Roman"/>
          <w:szCs w:val="24"/>
        </w:rPr>
        <w:fldChar w:fldCharType="end"/>
      </w:r>
      <w:r w:rsidRPr="007F7376">
        <w:rPr>
          <w:rFonts w:ascii="Times New Roman" w:hAnsi="Times New Roman"/>
          <w:szCs w:val="24"/>
        </w:rPr>
        <w:t>)</w:t>
      </w:r>
    </w:p>
    <w:p w14:paraId="1FA05CBD" w14:textId="4864DCB0" w:rsidR="007F7376" w:rsidRDefault="007F7376" w:rsidP="007F7376">
      <w:pPr>
        <w:pStyle w:val="ListParagraph"/>
        <w:numPr>
          <w:ilvl w:val="0"/>
          <w:numId w:val="11"/>
        </w:num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sidRPr="007F7376">
        <w:rPr>
          <w:rFonts w:ascii="Times New Roman" w:hAnsi="Times New Roman"/>
          <w:szCs w:val="24"/>
        </w:rPr>
        <w:t xml:space="preserve">Conclusion (page </w:t>
      </w:r>
      <w:r w:rsidRPr="007F7376">
        <w:rPr>
          <w:rFonts w:ascii="Times New Roman" w:hAnsi="Times New Roman"/>
          <w:szCs w:val="24"/>
        </w:rPr>
        <w:fldChar w:fldCharType="begin"/>
      </w:r>
      <w:r w:rsidRPr="007F7376">
        <w:rPr>
          <w:rFonts w:ascii="Times New Roman" w:hAnsi="Times New Roman"/>
          <w:szCs w:val="24"/>
        </w:rPr>
        <w:instrText xml:space="preserve"> PAGEREF _Ref436385278 \h </w:instrText>
      </w:r>
      <w:r w:rsidRPr="007F7376">
        <w:rPr>
          <w:rFonts w:ascii="Times New Roman" w:hAnsi="Times New Roman"/>
          <w:szCs w:val="24"/>
        </w:rPr>
      </w:r>
      <w:r w:rsidRPr="007F7376">
        <w:rPr>
          <w:rFonts w:ascii="Times New Roman" w:hAnsi="Times New Roman"/>
          <w:szCs w:val="24"/>
        </w:rPr>
        <w:fldChar w:fldCharType="separate"/>
      </w:r>
      <w:r w:rsidR="00672400">
        <w:rPr>
          <w:rFonts w:ascii="Times New Roman" w:hAnsi="Times New Roman"/>
          <w:noProof/>
          <w:szCs w:val="24"/>
        </w:rPr>
        <w:t>15</w:t>
      </w:r>
      <w:r w:rsidRPr="007F7376">
        <w:rPr>
          <w:rFonts w:ascii="Times New Roman" w:hAnsi="Times New Roman"/>
          <w:szCs w:val="24"/>
        </w:rPr>
        <w:fldChar w:fldCharType="end"/>
      </w:r>
      <w:r w:rsidRPr="007F7376">
        <w:rPr>
          <w:rFonts w:ascii="Times New Roman" w:hAnsi="Times New Roman"/>
          <w:szCs w:val="24"/>
        </w:rPr>
        <w:t>)</w:t>
      </w:r>
    </w:p>
    <w:p w14:paraId="1CC50B05" w14:textId="77777777" w:rsidR="00541B14" w:rsidRPr="007F7376" w:rsidRDefault="00541B14" w:rsidP="00541B14">
      <w:pPr>
        <w:pStyle w:val="ListParagraph"/>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p>
    <w:p w14:paraId="1EF63353" w14:textId="08D4F88A" w:rsidR="00541B14" w:rsidRDefault="00541B14" w:rsidP="00541B14">
      <w:pPr>
        <w:pStyle w:val="ListParagraph"/>
        <w:numPr>
          <w:ilvl w:val="0"/>
          <w:numId w:val="10"/>
        </w:numPr>
        <w:tabs>
          <w:tab w:val="left" w:pos="-1440"/>
          <w:tab w:val="left" w:pos="-720"/>
          <w:tab w:val="left" w:pos="0"/>
          <w:tab w:val="left" w:pos="180"/>
          <w:tab w:val="left" w:pos="475"/>
          <w:tab w:val="left" w:pos="950"/>
          <w:tab w:val="left" w:pos="1440"/>
          <w:tab w:val="left" w:pos="2880"/>
          <w:tab w:val="left" w:pos="4320"/>
          <w:tab w:val="left" w:pos="5760"/>
        </w:tabs>
        <w:suppressAutoHyphens/>
        <w:ind w:left="450"/>
        <w:rPr>
          <w:rFonts w:ascii="Times New Roman" w:hAnsi="Times New Roman"/>
          <w:b/>
          <w:szCs w:val="24"/>
          <w:u w:val="single"/>
        </w:rPr>
      </w:pPr>
      <w:bookmarkStart w:id="2" w:name="_Ref439952001"/>
      <w:r>
        <w:rPr>
          <w:rFonts w:ascii="Times New Roman" w:hAnsi="Times New Roman"/>
          <w:b/>
          <w:szCs w:val="24"/>
          <w:u w:val="single"/>
        </w:rPr>
        <w:t>City Council Goals</w:t>
      </w:r>
      <w:bookmarkEnd w:id="2"/>
    </w:p>
    <w:p w14:paraId="3F7BF27A" w14:textId="77777777" w:rsidR="00541B14" w:rsidRDefault="00541B14" w:rsidP="00541B14">
      <w:r>
        <w:t>This effort supports the following Goals/Objectives/Tasks:</w:t>
      </w:r>
    </w:p>
    <w:p w14:paraId="04FADE21" w14:textId="77777777" w:rsidR="00541B14" w:rsidRDefault="00541B14" w:rsidP="00541B14">
      <w:pPr>
        <w:numPr>
          <w:ilvl w:val="0"/>
          <w:numId w:val="14"/>
        </w:numPr>
        <w:contextualSpacing/>
      </w:pPr>
      <w:r>
        <w:t>Drive Innovation and Economic Vitality /</w:t>
      </w:r>
      <w:r>
        <w:rPr>
          <w:color w:val="000000"/>
        </w:rPr>
        <w:t xml:space="preserve"> Facilitate business development through entrepreneur and startup support.</w:t>
      </w:r>
    </w:p>
    <w:p w14:paraId="27284AF1" w14:textId="77777777" w:rsidR="00541B14" w:rsidRDefault="00541B14" w:rsidP="00541B14">
      <w:pPr>
        <w:numPr>
          <w:ilvl w:val="1"/>
          <w:numId w:val="14"/>
        </w:numPr>
        <w:contextualSpacing/>
      </w:pPr>
      <w:r>
        <w:rPr>
          <w:color w:val="000000"/>
        </w:rPr>
        <w:t xml:space="preserve">Task: Facilitate dispersed innovation center strategy by: Completion of EIRs and public hearings for innovation center applications; and Support the community decision-making process on Measure R regarding innovation centers and Nishi Gateway through education regarding challenges and opportunities. </w:t>
      </w:r>
    </w:p>
    <w:p w14:paraId="1112063E" w14:textId="77777777" w:rsidR="00541B14" w:rsidRDefault="00541B14" w:rsidP="00541B14">
      <w:pPr>
        <w:numPr>
          <w:ilvl w:val="0"/>
          <w:numId w:val="14"/>
        </w:numPr>
        <w:contextualSpacing/>
      </w:pPr>
      <w:r>
        <w:t>Build and Promote a Vibrant Downtown/Improve the downtown as a destination both for Davis residents and for visitors.</w:t>
      </w:r>
    </w:p>
    <w:p w14:paraId="7B863CC8" w14:textId="1DDB8123" w:rsidR="00541B14" w:rsidRDefault="00541B14" w:rsidP="00541B14">
      <w:pPr>
        <w:numPr>
          <w:ilvl w:val="0"/>
          <w:numId w:val="15"/>
        </w:numPr>
        <w:contextualSpacing/>
      </w:pPr>
      <w:r>
        <w:t>Task: Complete environmental review and application processing for Nishi Gateway.</w:t>
      </w:r>
    </w:p>
    <w:p w14:paraId="138768CC" w14:textId="77777777" w:rsidR="00541B14" w:rsidRDefault="00541B14" w:rsidP="00541B14">
      <w:pPr>
        <w:pStyle w:val="ListParagraph"/>
        <w:tabs>
          <w:tab w:val="left" w:pos="-1440"/>
          <w:tab w:val="left" w:pos="-720"/>
          <w:tab w:val="left" w:pos="0"/>
          <w:tab w:val="left" w:pos="180"/>
          <w:tab w:val="left" w:pos="475"/>
          <w:tab w:val="left" w:pos="950"/>
          <w:tab w:val="left" w:pos="1440"/>
          <w:tab w:val="left" w:pos="2880"/>
          <w:tab w:val="left" w:pos="4320"/>
          <w:tab w:val="left" w:pos="5760"/>
        </w:tabs>
        <w:suppressAutoHyphens/>
        <w:ind w:left="450"/>
        <w:rPr>
          <w:rFonts w:ascii="Times New Roman" w:hAnsi="Times New Roman"/>
          <w:b/>
          <w:szCs w:val="24"/>
          <w:u w:val="single"/>
        </w:rPr>
      </w:pPr>
    </w:p>
    <w:p w14:paraId="6D4F7ABB" w14:textId="1D244568" w:rsidR="00541B14" w:rsidRPr="008555DC" w:rsidRDefault="00541B14" w:rsidP="00E33670">
      <w:pPr>
        <w:pStyle w:val="ListParagraph"/>
        <w:keepNext/>
        <w:numPr>
          <w:ilvl w:val="0"/>
          <w:numId w:val="10"/>
        </w:numPr>
        <w:tabs>
          <w:tab w:val="left" w:pos="-1440"/>
          <w:tab w:val="left" w:pos="-720"/>
          <w:tab w:val="left" w:pos="0"/>
          <w:tab w:val="left" w:pos="180"/>
          <w:tab w:val="left" w:pos="475"/>
          <w:tab w:val="left" w:pos="950"/>
          <w:tab w:val="left" w:pos="1440"/>
          <w:tab w:val="left" w:pos="2880"/>
          <w:tab w:val="left" w:pos="4320"/>
          <w:tab w:val="left" w:pos="5760"/>
        </w:tabs>
        <w:suppressAutoHyphens/>
        <w:ind w:left="450"/>
        <w:rPr>
          <w:rFonts w:ascii="Times New Roman" w:hAnsi="Times New Roman"/>
          <w:b/>
          <w:szCs w:val="24"/>
          <w:u w:val="single"/>
        </w:rPr>
      </w:pPr>
      <w:r>
        <w:rPr>
          <w:rFonts w:ascii="Times New Roman" w:hAnsi="Times New Roman"/>
          <w:b/>
          <w:szCs w:val="24"/>
          <w:u w:val="single"/>
        </w:rPr>
        <w:t>Fiscal Impact</w:t>
      </w:r>
    </w:p>
    <w:p w14:paraId="00177998" w14:textId="34B84D14" w:rsidR="007F7376" w:rsidRDefault="00541B14" w:rsidP="007F7376">
      <w:p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r w:rsidRPr="00541B14">
        <w:rPr>
          <w:rFonts w:ascii="Times New Roman" w:hAnsi="Times New Roman"/>
          <w:szCs w:val="24"/>
        </w:rPr>
        <w:t>The fiscal and economic analysis by Economic and Planning Systems (summary, Attachment</w:t>
      </w:r>
      <w:r>
        <w:rPr>
          <w:rFonts w:ascii="Times New Roman" w:hAnsi="Times New Roman"/>
          <w:szCs w:val="24"/>
        </w:rPr>
        <w:t xml:space="preserve"> </w:t>
      </w:r>
      <w:r>
        <w:rPr>
          <w:rFonts w:ascii="Times New Roman" w:hAnsi="Times New Roman"/>
          <w:szCs w:val="24"/>
        </w:rPr>
        <w:fldChar w:fldCharType="begin"/>
      </w:r>
      <w:r>
        <w:rPr>
          <w:rFonts w:ascii="Times New Roman" w:hAnsi="Times New Roman"/>
          <w:szCs w:val="24"/>
        </w:rPr>
        <w:instrText xml:space="preserve"> PAGEREF _Ref439949193 \h </w:instrText>
      </w:r>
      <w:r>
        <w:rPr>
          <w:rFonts w:ascii="Times New Roman" w:hAnsi="Times New Roman"/>
          <w:szCs w:val="24"/>
        </w:rPr>
      </w:r>
      <w:r>
        <w:rPr>
          <w:rFonts w:ascii="Times New Roman" w:hAnsi="Times New Roman"/>
          <w:szCs w:val="24"/>
        </w:rPr>
        <w:fldChar w:fldCharType="separate"/>
      </w:r>
      <w:r w:rsidR="00672400">
        <w:rPr>
          <w:rFonts w:ascii="Times New Roman" w:hAnsi="Times New Roman"/>
          <w:noProof/>
          <w:szCs w:val="24"/>
        </w:rPr>
        <w:t>16</w:t>
      </w:r>
      <w:r>
        <w:rPr>
          <w:rFonts w:ascii="Times New Roman" w:hAnsi="Times New Roman"/>
          <w:szCs w:val="24"/>
        </w:rPr>
        <w:fldChar w:fldCharType="end"/>
      </w:r>
      <w:r w:rsidRPr="00541B14">
        <w:rPr>
          <w:rFonts w:ascii="Times New Roman" w:hAnsi="Times New Roman"/>
          <w:szCs w:val="24"/>
        </w:rPr>
        <w:t xml:space="preserve">) concluded that the Nishi Gateway development is estimated to produce an annual net General Fund deficit of approximately $78,000 at buildout, with $1,273,000 in revenues and $1,351,000 </w:t>
      </w:r>
      <w:r w:rsidRPr="00541B14">
        <w:rPr>
          <w:rFonts w:ascii="Times New Roman" w:hAnsi="Times New Roman"/>
          <w:szCs w:val="24"/>
        </w:rPr>
        <w:lastRenderedPageBreak/>
        <w:t>in service costs. The EPS analysis identifies “Managing for Fiscal Success” measures that could result in a fiscal surplus of up to $465,000 per year.</w:t>
      </w:r>
      <w:r>
        <w:rPr>
          <w:rFonts w:ascii="Times New Roman" w:hAnsi="Times New Roman"/>
          <w:szCs w:val="24"/>
        </w:rPr>
        <w:t xml:space="preserve"> For additional discussion on Fiscal Impacts and the review by the Finance and Budget Commission, see the analysis of </w:t>
      </w:r>
      <w:r w:rsidR="00D75E06">
        <w:rPr>
          <w:rFonts w:ascii="Times New Roman" w:hAnsi="Times New Roman"/>
          <w:szCs w:val="24"/>
        </w:rPr>
        <w:t xml:space="preserve">Fiscal Consideration on page </w:t>
      </w:r>
      <w:r w:rsidR="00D75E06">
        <w:rPr>
          <w:rFonts w:ascii="Times New Roman" w:hAnsi="Times New Roman"/>
          <w:szCs w:val="24"/>
        </w:rPr>
        <w:fldChar w:fldCharType="begin"/>
      </w:r>
      <w:r w:rsidR="00D75E06">
        <w:rPr>
          <w:rFonts w:ascii="Times New Roman" w:hAnsi="Times New Roman"/>
          <w:szCs w:val="24"/>
        </w:rPr>
        <w:instrText xml:space="preserve"> PAGEREF _Ref439949288 \h </w:instrText>
      </w:r>
      <w:r w:rsidR="00D75E06">
        <w:rPr>
          <w:rFonts w:ascii="Times New Roman" w:hAnsi="Times New Roman"/>
          <w:szCs w:val="24"/>
        </w:rPr>
      </w:r>
      <w:r w:rsidR="00D75E06">
        <w:rPr>
          <w:rFonts w:ascii="Times New Roman" w:hAnsi="Times New Roman"/>
          <w:szCs w:val="24"/>
        </w:rPr>
        <w:fldChar w:fldCharType="separate"/>
      </w:r>
      <w:r w:rsidR="00672400">
        <w:rPr>
          <w:rFonts w:ascii="Times New Roman" w:hAnsi="Times New Roman"/>
          <w:noProof/>
          <w:szCs w:val="24"/>
        </w:rPr>
        <w:t>6</w:t>
      </w:r>
      <w:r w:rsidR="00D75E06">
        <w:rPr>
          <w:rFonts w:ascii="Times New Roman" w:hAnsi="Times New Roman"/>
          <w:szCs w:val="24"/>
        </w:rPr>
        <w:fldChar w:fldCharType="end"/>
      </w:r>
      <w:r w:rsidR="00D75E06">
        <w:rPr>
          <w:rFonts w:ascii="Times New Roman" w:hAnsi="Times New Roman"/>
          <w:szCs w:val="24"/>
        </w:rPr>
        <w:t>.</w:t>
      </w:r>
      <w:r w:rsidR="00E33670">
        <w:rPr>
          <w:rFonts w:ascii="Times New Roman" w:hAnsi="Times New Roman"/>
          <w:szCs w:val="24"/>
        </w:rPr>
        <w:t xml:space="preserve"> The Finance and Budget Commission will be discussing fiscal impacts, economic impacts, and infrastructure financing alternatives at its meeting on January 11 – staff will report Commission recommendations as part of the workshop presentation on the 12</w:t>
      </w:r>
      <w:r w:rsidR="00E33670" w:rsidRPr="00E33670">
        <w:rPr>
          <w:rFonts w:ascii="Times New Roman" w:hAnsi="Times New Roman"/>
          <w:szCs w:val="24"/>
          <w:vertAlign w:val="superscript"/>
        </w:rPr>
        <w:t>th</w:t>
      </w:r>
      <w:r w:rsidR="00E33670">
        <w:rPr>
          <w:rFonts w:ascii="Times New Roman" w:hAnsi="Times New Roman"/>
          <w:szCs w:val="24"/>
        </w:rPr>
        <w:t xml:space="preserve">. </w:t>
      </w:r>
    </w:p>
    <w:p w14:paraId="710AC312" w14:textId="77777777" w:rsidR="00541B14" w:rsidRPr="008555DC" w:rsidRDefault="00541B14" w:rsidP="007F7376">
      <w:pPr>
        <w:tabs>
          <w:tab w:val="left" w:pos="-1440"/>
          <w:tab w:val="left" w:pos="-720"/>
          <w:tab w:val="left" w:pos="0"/>
          <w:tab w:val="left" w:pos="900"/>
          <w:tab w:val="left" w:pos="1901"/>
          <w:tab w:val="left" w:pos="2880"/>
          <w:tab w:val="left" w:pos="4320"/>
          <w:tab w:val="left" w:pos="5760"/>
        </w:tabs>
        <w:suppressAutoHyphens/>
        <w:rPr>
          <w:rFonts w:ascii="Times New Roman" w:hAnsi="Times New Roman"/>
          <w:szCs w:val="24"/>
        </w:rPr>
      </w:pPr>
    </w:p>
    <w:p w14:paraId="78DDEAE8" w14:textId="77777777" w:rsidR="00FD721C" w:rsidRPr="008555DC" w:rsidRDefault="00FD721C" w:rsidP="007F7376">
      <w:pPr>
        <w:pStyle w:val="ListParagraph"/>
        <w:numPr>
          <w:ilvl w:val="0"/>
          <w:numId w:val="10"/>
        </w:numPr>
        <w:tabs>
          <w:tab w:val="left" w:pos="-1440"/>
          <w:tab w:val="left" w:pos="-720"/>
          <w:tab w:val="left" w:pos="0"/>
          <w:tab w:val="left" w:pos="180"/>
          <w:tab w:val="left" w:pos="475"/>
          <w:tab w:val="left" w:pos="950"/>
          <w:tab w:val="left" w:pos="1440"/>
          <w:tab w:val="left" w:pos="2880"/>
          <w:tab w:val="left" w:pos="4320"/>
          <w:tab w:val="left" w:pos="5760"/>
        </w:tabs>
        <w:suppressAutoHyphens/>
        <w:ind w:left="450"/>
        <w:rPr>
          <w:rFonts w:ascii="Times New Roman" w:hAnsi="Times New Roman"/>
          <w:b/>
          <w:szCs w:val="24"/>
          <w:u w:val="single"/>
        </w:rPr>
      </w:pPr>
      <w:bookmarkStart w:id="3" w:name="_Ref436385252"/>
      <w:r w:rsidRPr="008555DC">
        <w:rPr>
          <w:rFonts w:ascii="Times New Roman" w:hAnsi="Times New Roman"/>
          <w:b/>
          <w:szCs w:val="24"/>
          <w:u w:val="single"/>
        </w:rPr>
        <w:t>Summary Project Description</w:t>
      </w:r>
      <w:bookmarkEnd w:id="3"/>
    </w:p>
    <w:p w14:paraId="00F93766" w14:textId="4B9CA611" w:rsidR="007842B2" w:rsidRDefault="00FD721C" w:rsidP="009D3191">
      <w:pPr>
        <w:rPr>
          <w:rFonts w:ascii="Times New Roman" w:hAnsi="Times New Roman"/>
          <w:szCs w:val="24"/>
        </w:rPr>
      </w:pPr>
      <w:r w:rsidRPr="008555DC">
        <w:rPr>
          <w:rFonts w:ascii="Times New Roman" w:hAnsi="Times New Roman"/>
          <w:szCs w:val="24"/>
        </w:rPr>
        <w:t xml:space="preserve">The requested applications would </w:t>
      </w:r>
      <w:r w:rsidR="009D3191" w:rsidRPr="008555DC">
        <w:rPr>
          <w:rFonts w:ascii="Times New Roman" w:hAnsi="Times New Roman"/>
          <w:szCs w:val="24"/>
        </w:rPr>
        <w:t xml:space="preserve">grant land-use entitlements to allow the 47-acre unincorporated Nishi property to be annexed to the City of Davis and developed as a mixed-use innovation district. The project also includes rezoning of properties on West Olive Drive </w:t>
      </w:r>
      <w:r w:rsidR="007842B2" w:rsidRPr="008555DC">
        <w:rPr>
          <w:rFonts w:ascii="Times New Roman" w:hAnsi="Times New Roman"/>
          <w:szCs w:val="24"/>
        </w:rPr>
        <w:t>to accommodate redevelopment at greater density/intensity, should propert</w:t>
      </w:r>
      <w:r w:rsidR="00D4130A" w:rsidRPr="008555DC">
        <w:rPr>
          <w:rFonts w:ascii="Times New Roman" w:hAnsi="Times New Roman"/>
          <w:szCs w:val="24"/>
        </w:rPr>
        <w:t>y owners</w:t>
      </w:r>
      <w:r w:rsidR="007842B2" w:rsidRPr="008555DC">
        <w:rPr>
          <w:rFonts w:ascii="Times New Roman" w:hAnsi="Times New Roman"/>
          <w:szCs w:val="24"/>
        </w:rPr>
        <w:t xml:space="preserve"> desire to do so.</w:t>
      </w:r>
    </w:p>
    <w:p w14:paraId="07C9AEF1" w14:textId="77777777" w:rsidR="000F69FD" w:rsidRPr="008555DC" w:rsidRDefault="000F69FD" w:rsidP="009D3191">
      <w:pPr>
        <w:rPr>
          <w:rFonts w:ascii="Times New Roman" w:hAnsi="Times New Roman"/>
          <w:szCs w:val="24"/>
        </w:rPr>
      </w:pPr>
    </w:p>
    <w:p w14:paraId="179AA92B" w14:textId="77777777" w:rsidR="007842B2" w:rsidRPr="008555DC" w:rsidRDefault="007842B2" w:rsidP="009D3191">
      <w:pPr>
        <w:rPr>
          <w:rFonts w:ascii="Times New Roman" w:hAnsi="Times New Roman"/>
          <w:szCs w:val="24"/>
        </w:rPr>
      </w:pPr>
      <w:r w:rsidRPr="008555DC">
        <w:rPr>
          <w:rFonts w:ascii="Times New Roman" w:hAnsi="Times New Roman"/>
          <w:noProof/>
          <w:szCs w:val="24"/>
        </w:rPr>
        <w:drawing>
          <wp:inline distT="0" distB="0" distL="0" distR="0" wp14:anchorId="67F10D00" wp14:editId="41CF55DB">
            <wp:extent cx="5943600" cy="4478020"/>
            <wp:effectExtent l="0" t="0"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78020"/>
                    </a:xfrm>
                    <a:prstGeom prst="rect">
                      <a:avLst/>
                    </a:prstGeom>
                    <a:noFill/>
                    <a:ln>
                      <a:noFill/>
                    </a:ln>
                    <a:extLst/>
                  </pic:spPr>
                </pic:pic>
              </a:graphicData>
            </a:graphic>
          </wp:inline>
        </w:drawing>
      </w:r>
    </w:p>
    <w:p w14:paraId="1751EBC6" w14:textId="77777777" w:rsidR="007842B2" w:rsidRPr="008555DC" w:rsidRDefault="007842B2" w:rsidP="009D3191">
      <w:pPr>
        <w:rPr>
          <w:rFonts w:ascii="Times New Roman" w:hAnsi="Times New Roman"/>
          <w:szCs w:val="24"/>
        </w:rPr>
      </w:pPr>
    </w:p>
    <w:p w14:paraId="6FEF4448" w14:textId="77777777" w:rsidR="00CF62DF" w:rsidRPr="008555DC" w:rsidRDefault="007842B2" w:rsidP="00E33670">
      <w:pPr>
        <w:keepNext/>
        <w:rPr>
          <w:rFonts w:ascii="Times New Roman" w:hAnsi="Times New Roman"/>
          <w:szCs w:val="24"/>
        </w:rPr>
      </w:pPr>
      <w:r w:rsidRPr="008555DC">
        <w:rPr>
          <w:rFonts w:ascii="Times New Roman" w:hAnsi="Times New Roman"/>
          <w:szCs w:val="24"/>
        </w:rPr>
        <w:t>The Nishi project includes</w:t>
      </w:r>
      <w:r w:rsidR="00CF62DF" w:rsidRPr="008555DC">
        <w:rPr>
          <w:rFonts w:ascii="Times New Roman" w:hAnsi="Times New Roman"/>
          <w:szCs w:val="24"/>
        </w:rPr>
        <w:t xml:space="preserve"> </w:t>
      </w:r>
    </w:p>
    <w:p w14:paraId="3CCEC599" w14:textId="6781CAF6" w:rsidR="007842B2" w:rsidRPr="008555DC" w:rsidRDefault="00CF62DF" w:rsidP="00E33670">
      <w:pPr>
        <w:pStyle w:val="ListParagraph"/>
        <w:keepNext/>
        <w:numPr>
          <w:ilvl w:val="0"/>
          <w:numId w:val="7"/>
        </w:numPr>
        <w:rPr>
          <w:rFonts w:ascii="Times New Roman" w:hAnsi="Times New Roman"/>
          <w:szCs w:val="24"/>
        </w:rPr>
      </w:pPr>
      <w:r w:rsidRPr="008555DC">
        <w:rPr>
          <w:rFonts w:ascii="Times New Roman" w:hAnsi="Times New Roman"/>
          <w:szCs w:val="24"/>
        </w:rPr>
        <w:t>650 residential units</w:t>
      </w:r>
    </w:p>
    <w:p w14:paraId="6EF3B84F" w14:textId="07C2E353" w:rsidR="00CF62DF" w:rsidRPr="008555DC" w:rsidRDefault="00CF62DF" w:rsidP="00E33670">
      <w:pPr>
        <w:pStyle w:val="ListParagraph"/>
        <w:keepNext/>
        <w:numPr>
          <w:ilvl w:val="1"/>
          <w:numId w:val="7"/>
        </w:numPr>
        <w:rPr>
          <w:rFonts w:ascii="Times New Roman" w:hAnsi="Times New Roman"/>
          <w:szCs w:val="24"/>
        </w:rPr>
      </w:pPr>
      <w:r w:rsidRPr="008555DC">
        <w:rPr>
          <w:rFonts w:ascii="Times New Roman" w:hAnsi="Times New Roman"/>
          <w:szCs w:val="24"/>
        </w:rPr>
        <w:t>440 apartments</w:t>
      </w:r>
    </w:p>
    <w:p w14:paraId="210E5FEF" w14:textId="02C3BECE" w:rsidR="00CF62DF" w:rsidRPr="008555DC" w:rsidRDefault="00CF62DF" w:rsidP="008555DC">
      <w:pPr>
        <w:pStyle w:val="ListParagraph"/>
        <w:numPr>
          <w:ilvl w:val="1"/>
          <w:numId w:val="7"/>
        </w:numPr>
        <w:rPr>
          <w:rFonts w:ascii="Times New Roman" w:hAnsi="Times New Roman"/>
          <w:szCs w:val="24"/>
        </w:rPr>
      </w:pPr>
      <w:r w:rsidRPr="008555DC">
        <w:rPr>
          <w:rFonts w:ascii="Times New Roman" w:hAnsi="Times New Roman"/>
          <w:szCs w:val="24"/>
        </w:rPr>
        <w:t>210 condominiums</w:t>
      </w:r>
    </w:p>
    <w:p w14:paraId="5A978B31" w14:textId="633B7EFA" w:rsidR="00CF62DF" w:rsidRPr="008555DC" w:rsidRDefault="00CF62DF" w:rsidP="008555DC">
      <w:pPr>
        <w:pStyle w:val="ListParagraph"/>
        <w:numPr>
          <w:ilvl w:val="0"/>
          <w:numId w:val="7"/>
        </w:numPr>
        <w:rPr>
          <w:rFonts w:ascii="Times New Roman" w:hAnsi="Times New Roman"/>
          <w:szCs w:val="24"/>
        </w:rPr>
      </w:pPr>
      <w:r w:rsidRPr="008555DC">
        <w:rPr>
          <w:rFonts w:ascii="Times New Roman" w:hAnsi="Times New Roman"/>
          <w:szCs w:val="24"/>
        </w:rPr>
        <w:t>325,000 square feet of office/R&amp;D uses</w:t>
      </w:r>
    </w:p>
    <w:p w14:paraId="2A7B9CCF" w14:textId="593BA17F" w:rsidR="00CF62DF" w:rsidRPr="008555DC" w:rsidRDefault="00CF62DF" w:rsidP="008555DC">
      <w:pPr>
        <w:pStyle w:val="ListParagraph"/>
        <w:numPr>
          <w:ilvl w:val="0"/>
          <w:numId w:val="7"/>
        </w:numPr>
        <w:rPr>
          <w:rFonts w:ascii="Times New Roman" w:hAnsi="Times New Roman"/>
          <w:szCs w:val="24"/>
        </w:rPr>
      </w:pPr>
      <w:r w:rsidRPr="008555DC">
        <w:rPr>
          <w:rFonts w:ascii="Times New Roman" w:hAnsi="Times New Roman"/>
          <w:szCs w:val="24"/>
        </w:rPr>
        <w:t>20,000 square feet of ancillary retails (coffee shop, café, etc.)</w:t>
      </w:r>
    </w:p>
    <w:p w14:paraId="38817393" w14:textId="6EE776C6" w:rsidR="00CF62DF" w:rsidRPr="008555DC" w:rsidRDefault="00CF62DF" w:rsidP="008555DC">
      <w:pPr>
        <w:pStyle w:val="ListParagraph"/>
        <w:numPr>
          <w:ilvl w:val="0"/>
          <w:numId w:val="7"/>
        </w:numPr>
        <w:rPr>
          <w:rFonts w:ascii="Times New Roman" w:hAnsi="Times New Roman"/>
          <w:szCs w:val="24"/>
        </w:rPr>
      </w:pPr>
      <w:r w:rsidRPr="008555DC">
        <w:rPr>
          <w:rFonts w:ascii="Times New Roman" w:hAnsi="Times New Roman"/>
          <w:szCs w:val="24"/>
        </w:rPr>
        <w:t>19 acres of open space, park, and greenbelt</w:t>
      </w:r>
    </w:p>
    <w:p w14:paraId="5FAF6FD5" w14:textId="1CEDE41C" w:rsidR="00CF62DF" w:rsidRPr="008555DC" w:rsidRDefault="00CF62DF" w:rsidP="008555DC">
      <w:pPr>
        <w:pStyle w:val="ListParagraph"/>
        <w:numPr>
          <w:ilvl w:val="1"/>
          <w:numId w:val="7"/>
        </w:numPr>
        <w:rPr>
          <w:rFonts w:ascii="Times New Roman" w:hAnsi="Times New Roman"/>
          <w:szCs w:val="24"/>
        </w:rPr>
      </w:pPr>
      <w:r w:rsidRPr="008555DC">
        <w:rPr>
          <w:rFonts w:ascii="Times New Roman" w:hAnsi="Times New Roman"/>
          <w:szCs w:val="24"/>
        </w:rPr>
        <w:lastRenderedPageBreak/>
        <w:t>3.3 acres of the Putah Creek Parkway</w:t>
      </w:r>
    </w:p>
    <w:p w14:paraId="1A0DC291" w14:textId="21546F3C" w:rsidR="00CF62DF" w:rsidRPr="008555DC" w:rsidRDefault="00CF62DF" w:rsidP="008555DC">
      <w:pPr>
        <w:pStyle w:val="ListParagraph"/>
        <w:numPr>
          <w:ilvl w:val="1"/>
          <w:numId w:val="7"/>
        </w:numPr>
        <w:rPr>
          <w:rFonts w:ascii="Times New Roman" w:hAnsi="Times New Roman"/>
          <w:szCs w:val="24"/>
        </w:rPr>
      </w:pPr>
      <w:r w:rsidRPr="008555DC">
        <w:rPr>
          <w:rFonts w:ascii="Times New Roman" w:hAnsi="Times New Roman"/>
          <w:szCs w:val="24"/>
        </w:rPr>
        <w:t xml:space="preserve">Two parks totaling </w:t>
      </w:r>
      <w:r w:rsidR="007F7376">
        <w:rPr>
          <w:rFonts w:ascii="Times New Roman" w:hAnsi="Times New Roman"/>
          <w:szCs w:val="24"/>
        </w:rPr>
        <w:t>11</w:t>
      </w:r>
      <w:r w:rsidRPr="008555DC">
        <w:rPr>
          <w:rFonts w:ascii="Times New Roman" w:hAnsi="Times New Roman"/>
          <w:szCs w:val="24"/>
        </w:rPr>
        <w:t xml:space="preserve"> acres</w:t>
      </w:r>
    </w:p>
    <w:p w14:paraId="516BF97B" w14:textId="40C47634" w:rsidR="00CF62DF" w:rsidRDefault="00CF62DF" w:rsidP="008555DC">
      <w:pPr>
        <w:pStyle w:val="ListParagraph"/>
        <w:numPr>
          <w:ilvl w:val="1"/>
          <w:numId w:val="7"/>
        </w:numPr>
        <w:rPr>
          <w:rFonts w:ascii="Times New Roman" w:hAnsi="Times New Roman"/>
          <w:szCs w:val="24"/>
        </w:rPr>
      </w:pPr>
      <w:r w:rsidRPr="008555DC">
        <w:rPr>
          <w:rFonts w:ascii="Times New Roman" w:hAnsi="Times New Roman"/>
          <w:szCs w:val="24"/>
        </w:rPr>
        <w:t>An additional 4 acres of stormwater detention adjacent to the southern park</w:t>
      </w:r>
    </w:p>
    <w:p w14:paraId="55F16505" w14:textId="28BD639C" w:rsidR="00F24196" w:rsidRPr="008555DC" w:rsidRDefault="00F24196" w:rsidP="00635279">
      <w:pPr>
        <w:pStyle w:val="ListParagraph"/>
        <w:numPr>
          <w:ilvl w:val="0"/>
          <w:numId w:val="7"/>
        </w:numPr>
        <w:rPr>
          <w:rFonts w:ascii="Times New Roman" w:hAnsi="Times New Roman"/>
          <w:szCs w:val="24"/>
        </w:rPr>
      </w:pPr>
      <w:r>
        <w:rPr>
          <w:rFonts w:ascii="Times New Roman" w:hAnsi="Times New Roman"/>
          <w:szCs w:val="24"/>
        </w:rPr>
        <w:t>A hotel or extended stay hotel is proposed as a conditionally-permitted use, subject to subsequent review and market analysis.</w:t>
      </w:r>
    </w:p>
    <w:p w14:paraId="6E56F485" w14:textId="77777777" w:rsidR="00CF62DF" w:rsidRPr="008555DC" w:rsidRDefault="00CF62DF" w:rsidP="00CF62DF">
      <w:pPr>
        <w:rPr>
          <w:rFonts w:ascii="Times New Roman" w:hAnsi="Times New Roman"/>
          <w:szCs w:val="24"/>
        </w:rPr>
      </w:pPr>
    </w:p>
    <w:p w14:paraId="2330F1C0" w14:textId="37E2CE6C" w:rsidR="00CF62DF" w:rsidRPr="008555DC" w:rsidRDefault="00CF62DF" w:rsidP="00CF62DF">
      <w:pPr>
        <w:rPr>
          <w:rFonts w:ascii="Times New Roman" w:hAnsi="Times New Roman"/>
          <w:szCs w:val="24"/>
        </w:rPr>
      </w:pPr>
      <w:r w:rsidRPr="008555DC">
        <w:rPr>
          <w:rFonts w:ascii="Times New Roman" w:hAnsi="Times New Roman"/>
          <w:szCs w:val="24"/>
        </w:rPr>
        <w:t>Vehicular access is proposed from West Olive Drive and a new grade-separated crossing of the railroad tracks to Old Davis Road. Bicycle/pedestrian access would also be provided through the Putah Creek Parkway connections to South Davis and the UC Davis Arboretum.</w:t>
      </w:r>
    </w:p>
    <w:p w14:paraId="1315CAFF" w14:textId="77777777" w:rsidR="00CF62DF" w:rsidRPr="008555DC" w:rsidRDefault="00CF62DF" w:rsidP="00CF62DF">
      <w:pPr>
        <w:rPr>
          <w:rFonts w:ascii="Times New Roman" w:hAnsi="Times New Roman"/>
          <w:szCs w:val="24"/>
        </w:rPr>
      </w:pPr>
    </w:p>
    <w:p w14:paraId="4619503C" w14:textId="5F490993" w:rsidR="00CF62DF" w:rsidRDefault="00CF62DF" w:rsidP="00CF62DF">
      <w:pPr>
        <w:rPr>
          <w:rFonts w:ascii="Times New Roman" w:hAnsi="Times New Roman"/>
          <w:szCs w:val="24"/>
        </w:rPr>
      </w:pPr>
      <w:r w:rsidRPr="008555DC">
        <w:rPr>
          <w:rFonts w:ascii="Times New Roman" w:hAnsi="Times New Roman"/>
          <w:szCs w:val="24"/>
        </w:rPr>
        <w:t>The project requires a General Amendment and Prezoning/Rezoning. Because the Nishi property would be re-designated from Agriculture to urban uses, voter approval would be required under Measure J/R</w:t>
      </w:r>
      <w:r w:rsidR="00D4130A" w:rsidRPr="008555DC">
        <w:rPr>
          <w:rFonts w:ascii="Times New Roman" w:hAnsi="Times New Roman"/>
          <w:szCs w:val="24"/>
        </w:rPr>
        <w:t xml:space="preserve"> (Municipal Code Chapter 41)</w:t>
      </w:r>
      <w:r w:rsidRPr="008555DC">
        <w:rPr>
          <w:rFonts w:ascii="Times New Roman" w:hAnsi="Times New Roman"/>
          <w:szCs w:val="24"/>
        </w:rPr>
        <w:t xml:space="preserve">. </w:t>
      </w:r>
      <w:r w:rsidR="000F69FD">
        <w:rPr>
          <w:rFonts w:ascii="Times New Roman" w:hAnsi="Times New Roman"/>
          <w:szCs w:val="24"/>
        </w:rPr>
        <w:t xml:space="preserve">Changes to West Olive Drive would not require Measure J/R vote and would be entitled through an amendment to the Gateway / Olive Drive Specific Plan. </w:t>
      </w:r>
    </w:p>
    <w:p w14:paraId="33DFB0F2" w14:textId="77777777" w:rsidR="0091127F" w:rsidRPr="008555DC" w:rsidRDefault="0091127F" w:rsidP="00CF62DF">
      <w:pPr>
        <w:rPr>
          <w:rFonts w:ascii="Times New Roman" w:hAnsi="Times New Roman"/>
          <w:szCs w:val="24"/>
        </w:rPr>
      </w:pPr>
    </w:p>
    <w:p w14:paraId="7489C6EE" w14:textId="463BB3BB" w:rsidR="00FD721C" w:rsidRPr="008555DC" w:rsidRDefault="00CF62DF" w:rsidP="009D3191">
      <w:pPr>
        <w:rPr>
          <w:rFonts w:ascii="Times New Roman" w:hAnsi="Times New Roman"/>
          <w:szCs w:val="24"/>
        </w:rPr>
      </w:pPr>
      <w:r w:rsidRPr="008555DC">
        <w:rPr>
          <w:rFonts w:ascii="Times New Roman" w:hAnsi="Times New Roman"/>
          <w:noProof/>
          <w:szCs w:val="24"/>
        </w:rPr>
        <w:drawing>
          <wp:inline distT="0" distB="0" distL="0" distR="0" wp14:anchorId="7B6AF36F" wp14:editId="7FA8F798">
            <wp:extent cx="5943600" cy="3345180"/>
            <wp:effectExtent l="0" t="0" r="0" b="7620"/>
            <wp:docPr id="8" name="Picture 2" descr="R:\Development Review\Nishi Gateway\Renderings\Obl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R:\Development Review\Nishi Gateway\Renderings\Obliqu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extLst/>
                  </pic:spPr>
                </pic:pic>
              </a:graphicData>
            </a:graphic>
          </wp:inline>
        </w:drawing>
      </w:r>
      <w:r w:rsidR="007842B2" w:rsidRPr="008555DC">
        <w:rPr>
          <w:rFonts w:ascii="Times New Roman" w:hAnsi="Times New Roman"/>
          <w:szCs w:val="24"/>
        </w:rPr>
        <w:t xml:space="preserve"> </w:t>
      </w:r>
    </w:p>
    <w:p w14:paraId="64A19404" w14:textId="77777777" w:rsidR="00FD721C" w:rsidRPr="008555DC" w:rsidRDefault="00FD721C" w:rsidP="00FD721C">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u w:val="single"/>
        </w:rPr>
      </w:pPr>
    </w:p>
    <w:p w14:paraId="42BBC322" w14:textId="77777777" w:rsidR="00F70C29" w:rsidRPr="007F7376" w:rsidRDefault="00F70C29" w:rsidP="00E33670">
      <w:pPr>
        <w:pStyle w:val="ListParagraph"/>
        <w:keepNext/>
        <w:numPr>
          <w:ilvl w:val="0"/>
          <w:numId w:val="10"/>
        </w:numPr>
        <w:tabs>
          <w:tab w:val="left" w:pos="-1440"/>
          <w:tab w:val="left" w:pos="-720"/>
          <w:tab w:val="left" w:pos="0"/>
          <w:tab w:val="left" w:pos="180"/>
          <w:tab w:val="left" w:pos="475"/>
          <w:tab w:val="left" w:pos="950"/>
          <w:tab w:val="left" w:pos="1440"/>
          <w:tab w:val="left" w:pos="2880"/>
          <w:tab w:val="left" w:pos="4320"/>
          <w:tab w:val="left" w:pos="5760"/>
        </w:tabs>
        <w:suppressAutoHyphens/>
        <w:ind w:left="450"/>
        <w:rPr>
          <w:rFonts w:ascii="Times New Roman" w:hAnsi="Times New Roman"/>
          <w:b/>
          <w:szCs w:val="24"/>
          <w:u w:val="single"/>
        </w:rPr>
      </w:pPr>
      <w:bookmarkStart w:id="4" w:name="_Ref436385236"/>
      <w:r w:rsidRPr="008555DC">
        <w:rPr>
          <w:rFonts w:ascii="Times New Roman" w:hAnsi="Times New Roman"/>
          <w:b/>
          <w:szCs w:val="24"/>
          <w:u w:val="single"/>
        </w:rPr>
        <w:t>Background</w:t>
      </w:r>
      <w:bookmarkEnd w:id="4"/>
      <w:r w:rsidRPr="008555DC">
        <w:rPr>
          <w:rFonts w:ascii="Times New Roman" w:hAnsi="Times New Roman"/>
          <w:b/>
          <w:szCs w:val="24"/>
          <w:u w:val="single"/>
        </w:rPr>
        <w:t xml:space="preserve"> </w:t>
      </w:r>
    </w:p>
    <w:p w14:paraId="3839BAA8" w14:textId="77777777" w:rsidR="00F70C29" w:rsidRPr="008555DC" w:rsidRDefault="00BB0F16" w:rsidP="00E33670">
      <w:pPr>
        <w:keepNext/>
        <w:numPr>
          <w:ilvl w:val="0"/>
          <w:numId w:val="2"/>
        </w:numPr>
        <w:tabs>
          <w:tab w:val="left" w:pos="-1440"/>
          <w:tab w:val="left" w:pos="-720"/>
          <w:tab w:val="left" w:pos="0"/>
          <w:tab w:val="left" w:pos="475"/>
          <w:tab w:val="left" w:pos="950"/>
          <w:tab w:val="left" w:pos="1440"/>
          <w:tab w:val="left" w:pos="1901"/>
          <w:tab w:val="left" w:pos="2880"/>
          <w:tab w:val="left" w:pos="4320"/>
          <w:tab w:val="left" w:pos="5760"/>
        </w:tabs>
        <w:suppressAutoHyphens/>
        <w:ind w:left="360"/>
        <w:rPr>
          <w:rFonts w:ascii="Times New Roman" w:hAnsi="Times New Roman"/>
          <w:b/>
          <w:szCs w:val="24"/>
        </w:rPr>
      </w:pPr>
      <w:r w:rsidRPr="008555DC">
        <w:rPr>
          <w:rFonts w:ascii="Times New Roman" w:hAnsi="Times New Roman"/>
          <w:b/>
          <w:szCs w:val="24"/>
        </w:rPr>
        <w:t>Prior City Council Reviews and D</w:t>
      </w:r>
      <w:r w:rsidR="00E53F35" w:rsidRPr="008555DC">
        <w:rPr>
          <w:rFonts w:ascii="Times New Roman" w:hAnsi="Times New Roman"/>
          <w:b/>
          <w:szCs w:val="24"/>
        </w:rPr>
        <w:t>irections</w:t>
      </w:r>
      <w:r w:rsidRPr="008555DC">
        <w:rPr>
          <w:rFonts w:ascii="Times New Roman" w:hAnsi="Times New Roman"/>
          <w:b/>
          <w:szCs w:val="24"/>
        </w:rPr>
        <w:t xml:space="preserve"> on the A</w:t>
      </w:r>
      <w:r w:rsidR="00666CB9" w:rsidRPr="008555DC">
        <w:rPr>
          <w:rFonts w:ascii="Times New Roman" w:hAnsi="Times New Roman"/>
          <w:b/>
          <w:szCs w:val="24"/>
        </w:rPr>
        <w:t>pplications</w:t>
      </w:r>
    </w:p>
    <w:p w14:paraId="23EF728F" w14:textId="4239E684" w:rsidR="00666CB9" w:rsidRPr="008555DC" w:rsidRDefault="00666CB9" w:rsidP="00666CB9">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The City Council has reviewed the </w:t>
      </w:r>
      <w:r w:rsidR="00706E70" w:rsidRPr="008555DC">
        <w:rPr>
          <w:rFonts w:ascii="Times New Roman" w:hAnsi="Times New Roman"/>
          <w:szCs w:val="24"/>
        </w:rPr>
        <w:t xml:space="preserve">collaborative planning effort and </w:t>
      </w:r>
      <w:r w:rsidRPr="008555DC">
        <w:rPr>
          <w:rFonts w:ascii="Times New Roman" w:hAnsi="Times New Roman"/>
          <w:szCs w:val="24"/>
        </w:rPr>
        <w:t xml:space="preserve">applications for the project over the past </w:t>
      </w:r>
      <w:r w:rsidR="002F1910" w:rsidRPr="008555DC">
        <w:rPr>
          <w:rFonts w:ascii="Times New Roman" w:hAnsi="Times New Roman"/>
          <w:szCs w:val="24"/>
        </w:rPr>
        <w:t>three</w:t>
      </w:r>
      <w:r w:rsidRPr="008555DC">
        <w:rPr>
          <w:rFonts w:ascii="Times New Roman" w:hAnsi="Times New Roman"/>
          <w:szCs w:val="24"/>
        </w:rPr>
        <w:t xml:space="preserve"> years. </w:t>
      </w:r>
      <w:r w:rsidR="005E11A2">
        <w:rPr>
          <w:rFonts w:ascii="Times New Roman" w:hAnsi="Times New Roman"/>
          <w:szCs w:val="24"/>
        </w:rPr>
        <w:t>Considering Nishi Gateway as a mixed-use innovation district i</w:t>
      </w:r>
      <w:r w:rsidR="00E619E6">
        <w:rPr>
          <w:rFonts w:ascii="Times New Roman" w:hAnsi="Times New Roman"/>
          <w:szCs w:val="24"/>
        </w:rPr>
        <w:t xml:space="preserve">s a component of the dispersed </w:t>
      </w:r>
      <w:r w:rsidR="005E11A2">
        <w:rPr>
          <w:rFonts w:ascii="Times New Roman" w:hAnsi="Times New Roman"/>
          <w:szCs w:val="24"/>
        </w:rPr>
        <w:t xml:space="preserve">innovation center strategy approved in 2012. This strategy included maximizing existing inventory to increase development certainty and flexibility, considering the Gateway as the City’s top innovation center priority due to the proximity to the University and property owner and University interest. This followed the </w:t>
      </w:r>
      <w:r w:rsidR="005E11A2">
        <w:rPr>
          <w:rFonts w:ascii="Times New Roman" w:hAnsi="Times New Roman"/>
          <w:i/>
          <w:szCs w:val="24"/>
        </w:rPr>
        <w:t>Studio 30</w:t>
      </w:r>
      <w:r w:rsidR="005E11A2">
        <w:rPr>
          <w:rFonts w:ascii="Times New Roman" w:hAnsi="Times New Roman"/>
          <w:szCs w:val="24"/>
        </w:rPr>
        <w:t xml:space="preserve"> report that concluded the Nishi property has a walkable and bike-friendly location that lends itself to a dense, mixed-use</w:t>
      </w:r>
      <w:r w:rsidR="00F24196">
        <w:rPr>
          <w:rFonts w:ascii="Times New Roman" w:hAnsi="Times New Roman"/>
          <w:szCs w:val="24"/>
        </w:rPr>
        <w:t xml:space="preserve"> </w:t>
      </w:r>
      <w:r w:rsidR="005E11A2">
        <w:rPr>
          <w:rFonts w:ascii="Times New Roman" w:hAnsi="Times New Roman"/>
          <w:szCs w:val="24"/>
        </w:rPr>
        <w:lastRenderedPageBreak/>
        <w:t xml:space="preserve">development that could serve as a catalyst for early phase companies. (See background materials at </w:t>
      </w:r>
      <w:hyperlink r:id="rId11" w:history="1">
        <w:r w:rsidR="005E11A2" w:rsidRPr="00EE7F5B">
          <w:rPr>
            <w:rStyle w:val="Hyperlink"/>
            <w:rFonts w:ascii="Times New Roman" w:hAnsi="Times New Roman"/>
            <w:szCs w:val="24"/>
          </w:rPr>
          <w:t>http://www.cityofdavis.org/business/innovation-centers/city-s-process/planning-documents</w:t>
        </w:r>
      </w:hyperlink>
      <w:r w:rsidR="005E11A2">
        <w:rPr>
          <w:rFonts w:ascii="Times New Roman" w:hAnsi="Times New Roman"/>
          <w:szCs w:val="24"/>
        </w:rPr>
        <w:t xml:space="preserve">.) </w:t>
      </w:r>
    </w:p>
    <w:p w14:paraId="340AAA39" w14:textId="77777777" w:rsidR="00666CB9" w:rsidRPr="008555DC" w:rsidRDefault="00666CB9" w:rsidP="00666CB9">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0D7EDFBF" w14:textId="548D2CB3" w:rsidR="00666CB9" w:rsidRPr="008555DC" w:rsidRDefault="00666CB9" w:rsidP="005E11A2">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On </w:t>
      </w:r>
      <w:r w:rsidR="00706E70" w:rsidRPr="008555DC">
        <w:rPr>
          <w:rFonts w:ascii="Times New Roman" w:hAnsi="Times New Roman"/>
          <w:szCs w:val="24"/>
        </w:rPr>
        <w:t>November 27, 2012</w:t>
      </w:r>
      <w:r w:rsidRPr="008555DC">
        <w:rPr>
          <w:rFonts w:ascii="Times New Roman" w:hAnsi="Times New Roman"/>
          <w:szCs w:val="24"/>
        </w:rPr>
        <w:t xml:space="preserve">, </w:t>
      </w:r>
      <w:r w:rsidR="00706E70" w:rsidRPr="008555DC">
        <w:rPr>
          <w:rFonts w:ascii="Times New Roman" w:hAnsi="Times New Roman"/>
          <w:szCs w:val="24"/>
        </w:rPr>
        <w:t xml:space="preserve">the City Council approved a </w:t>
      </w:r>
      <w:r w:rsidR="00706E70" w:rsidRPr="008555DC">
        <w:rPr>
          <w:rFonts w:ascii="Times New Roman" w:hAnsi="Times New Roman"/>
          <w:szCs w:val="24"/>
          <w:u w:val="single"/>
        </w:rPr>
        <w:t>pre-development cost funding and negotiation agreement</w:t>
      </w:r>
      <w:r w:rsidR="00706E70" w:rsidRPr="008555DC">
        <w:rPr>
          <w:rFonts w:ascii="Times New Roman" w:hAnsi="Times New Roman"/>
          <w:szCs w:val="24"/>
        </w:rPr>
        <w:t xml:space="preserve"> to cover environmental, planning, and public outreach processes. The agreement envisioned completion of the planning process culminating in a Measure J/R vote for the Nishi property. If the project is approved, the property owner would be required to repay the City for its share of the predevelopment expenses.</w:t>
      </w:r>
    </w:p>
    <w:p w14:paraId="575A5AE2" w14:textId="77777777" w:rsidR="00666CB9" w:rsidRPr="008555DC" w:rsidRDefault="00666CB9"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405D684B" w14:textId="45F81B5A" w:rsidR="00D5017A" w:rsidRPr="008555DC" w:rsidRDefault="00D5017A"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On October </w:t>
      </w:r>
      <w:r w:rsidR="00706E70" w:rsidRPr="008555DC">
        <w:rPr>
          <w:rFonts w:ascii="Times New Roman" w:hAnsi="Times New Roman"/>
          <w:szCs w:val="24"/>
        </w:rPr>
        <w:t>1, 2013</w:t>
      </w:r>
      <w:r w:rsidRPr="008555DC">
        <w:rPr>
          <w:rFonts w:ascii="Times New Roman" w:hAnsi="Times New Roman"/>
          <w:szCs w:val="24"/>
        </w:rPr>
        <w:t xml:space="preserve">, the City Council </w:t>
      </w:r>
      <w:r w:rsidR="00706E70" w:rsidRPr="008555DC">
        <w:rPr>
          <w:rFonts w:ascii="Times New Roman" w:hAnsi="Times New Roman"/>
          <w:szCs w:val="24"/>
        </w:rPr>
        <w:t xml:space="preserve">confirmed its </w:t>
      </w:r>
      <w:r w:rsidR="00706E70" w:rsidRPr="008555DC">
        <w:rPr>
          <w:rFonts w:ascii="Times New Roman" w:hAnsi="Times New Roman"/>
          <w:szCs w:val="24"/>
          <w:u w:val="single"/>
        </w:rPr>
        <w:t>City-specific goals</w:t>
      </w:r>
      <w:r w:rsidR="00706E70" w:rsidRPr="008555DC">
        <w:rPr>
          <w:rFonts w:ascii="Times New Roman" w:hAnsi="Times New Roman"/>
          <w:szCs w:val="24"/>
        </w:rPr>
        <w:t xml:space="preserve"> for the efforts to plan the Nishi property and nearby UC Davis campus property as a mixed-use innovation district (see discussion, page </w:t>
      </w:r>
      <w:r w:rsidR="0091127F">
        <w:rPr>
          <w:rFonts w:ascii="Times New Roman" w:hAnsi="Times New Roman"/>
          <w:szCs w:val="24"/>
        </w:rPr>
        <w:fldChar w:fldCharType="begin"/>
      </w:r>
      <w:r w:rsidR="0091127F">
        <w:rPr>
          <w:rFonts w:ascii="Times New Roman" w:hAnsi="Times New Roman"/>
          <w:szCs w:val="24"/>
        </w:rPr>
        <w:instrText xml:space="preserve"> PAGEREF _Ref436385261 \h </w:instrText>
      </w:r>
      <w:r w:rsidR="0091127F">
        <w:rPr>
          <w:rFonts w:ascii="Times New Roman" w:hAnsi="Times New Roman"/>
          <w:szCs w:val="24"/>
        </w:rPr>
      </w:r>
      <w:r w:rsidR="0091127F">
        <w:rPr>
          <w:rFonts w:ascii="Times New Roman" w:hAnsi="Times New Roman"/>
          <w:szCs w:val="24"/>
        </w:rPr>
        <w:fldChar w:fldCharType="separate"/>
      </w:r>
      <w:r w:rsidR="00672400">
        <w:rPr>
          <w:rFonts w:ascii="Times New Roman" w:hAnsi="Times New Roman"/>
          <w:noProof/>
          <w:szCs w:val="24"/>
        </w:rPr>
        <w:t>8</w:t>
      </w:r>
      <w:r w:rsidR="0091127F">
        <w:rPr>
          <w:rFonts w:ascii="Times New Roman" w:hAnsi="Times New Roman"/>
          <w:szCs w:val="24"/>
        </w:rPr>
        <w:fldChar w:fldCharType="end"/>
      </w:r>
      <w:r w:rsidR="00706E70" w:rsidRPr="008555DC">
        <w:rPr>
          <w:rFonts w:ascii="Times New Roman" w:hAnsi="Times New Roman"/>
          <w:szCs w:val="24"/>
        </w:rPr>
        <w:t>).</w:t>
      </w:r>
    </w:p>
    <w:p w14:paraId="6D11BB3A" w14:textId="77777777" w:rsidR="00706E70" w:rsidRPr="008555DC" w:rsidRDefault="00706E70"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65767A6C" w14:textId="0DEE007E" w:rsidR="00706E70" w:rsidRPr="008555DC" w:rsidRDefault="00706E70"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On February 11, 2014, the City Council received a presentation from City and UC Davis staff and consultants on </w:t>
      </w:r>
      <w:r w:rsidRPr="008555DC">
        <w:rPr>
          <w:rFonts w:ascii="Times New Roman" w:hAnsi="Times New Roman"/>
          <w:szCs w:val="24"/>
          <w:u w:val="single"/>
        </w:rPr>
        <w:t>alternative preliminary design frameworks</w:t>
      </w:r>
      <w:r w:rsidRPr="008555DC">
        <w:rPr>
          <w:rFonts w:ascii="Times New Roman" w:hAnsi="Times New Roman"/>
          <w:szCs w:val="24"/>
        </w:rPr>
        <w:t xml:space="preserve"> for the City-University Gateways district, and directed staff to begin community outreach.</w:t>
      </w:r>
    </w:p>
    <w:p w14:paraId="1D9F9398" w14:textId="77777777" w:rsidR="00706E70" w:rsidRPr="008555DC" w:rsidRDefault="00706E70"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7E95A62E" w14:textId="35E249D7" w:rsidR="00706E70" w:rsidRPr="008555DC" w:rsidRDefault="00706E70"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On </w:t>
      </w:r>
      <w:r w:rsidR="006B48D5" w:rsidRPr="008555DC">
        <w:rPr>
          <w:rFonts w:ascii="Times New Roman" w:hAnsi="Times New Roman"/>
          <w:szCs w:val="24"/>
        </w:rPr>
        <w:t xml:space="preserve">July 15, 2014, the City Council reviewed </w:t>
      </w:r>
      <w:r w:rsidR="006B48D5" w:rsidRPr="008555DC">
        <w:rPr>
          <w:rFonts w:ascii="Times New Roman" w:hAnsi="Times New Roman"/>
          <w:szCs w:val="24"/>
          <w:u w:val="single"/>
        </w:rPr>
        <w:t>community outreach plans</w:t>
      </w:r>
      <w:r w:rsidR="006B48D5" w:rsidRPr="008555DC">
        <w:rPr>
          <w:rFonts w:ascii="Times New Roman" w:hAnsi="Times New Roman"/>
          <w:szCs w:val="24"/>
        </w:rPr>
        <w:t xml:space="preserve"> and directed the beginning of the CEQA review process.</w:t>
      </w:r>
    </w:p>
    <w:p w14:paraId="5E993064" w14:textId="77777777" w:rsidR="006B48D5" w:rsidRPr="008555DC" w:rsidRDefault="006B48D5"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72F39D5D" w14:textId="5BA65FED" w:rsidR="006B48D5" w:rsidRPr="008555DC" w:rsidRDefault="006B48D5"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On January 13, 2015, the City Council approved the </w:t>
      </w:r>
      <w:r w:rsidRPr="008555DC">
        <w:rPr>
          <w:rFonts w:ascii="Times New Roman" w:hAnsi="Times New Roman"/>
          <w:szCs w:val="24"/>
          <w:u w:val="single"/>
        </w:rPr>
        <w:t>project description, project objectives, and EIR alternatives</w:t>
      </w:r>
      <w:r w:rsidRPr="008555DC">
        <w:rPr>
          <w:rFonts w:ascii="Times New Roman" w:hAnsi="Times New Roman"/>
          <w:szCs w:val="24"/>
        </w:rPr>
        <w:t xml:space="preserve"> for the purpose of initiating the EIR for Nishi Gateway. </w:t>
      </w:r>
    </w:p>
    <w:p w14:paraId="18BADD91" w14:textId="77777777" w:rsidR="006B48D5" w:rsidRPr="008555DC" w:rsidRDefault="006B48D5"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53D2CEAE" w14:textId="6D007CFB" w:rsidR="006B48D5" w:rsidRPr="008555DC" w:rsidRDefault="006B48D5"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On June 2, 2015, the City Council heard updates from staff and the Innovation Center subcommittee of Mayor Pro Tem Davis and Councilmember Swanson</w:t>
      </w:r>
      <w:r w:rsidR="00A66480" w:rsidRPr="008555DC">
        <w:rPr>
          <w:rFonts w:ascii="Times New Roman" w:hAnsi="Times New Roman"/>
          <w:szCs w:val="24"/>
        </w:rPr>
        <w:t xml:space="preserve"> and approved </w:t>
      </w:r>
      <w:r w:rsidR="00A76B33" w:rsidRPr="008555DC">
        <w:rPr>
          <w:rFonts w:ascii="Times New Roman" w:hAnsi="Times New Roman"/>
          <w:szCs w:val="24"/>
          <w:u w:val="single"/>
        </w:rPr>
        <w:t>Negotiation Protocol for the Development Agreements for Innovation Center(s) and Nishi Gateway</w:t>
      </w:r>
      <w:r w:rsidR="0091127F" w:rsidRPr="0091127F">
        <w:rPr>
          <w:rFonts w:ascii="Times New Roman" w:hAnsi="Times New Roman"/>
          <w:szCs w:val="24"/>
        </w:rPr>
        <w:t xml:space="preserve"> (A</w:t>
      </w:r>
      <w:r w:rsidR="0091127F">
        <w:rPr>
          <w:rFonts w:ascii="Times New Roman" w:hAnsi="Times New Roman"/>
          <w:szCs w:val="24"/>
        </w:rPr>
        <w:t xml:space="preserve">ttachment </w:t>
      </w:r>
      <w:r w:rsidR="0091127F">
        <w:rPr>
          <w:rFonts w:ascii="Times New Roman" w:hAnsi="Times New Roman"/>
          <w:szCs w:val="24"/>
        </w:rPr>
        <w:fldChar w:fldCharType="begin"/>
      </w:r>
      <w:r w:rsidR="0091127F">
        <w:rPr>
          <w:rFonts w:ascii="Times New Roman" w:hAnsi="Times New Roman"/>
          <w:szCs w:val="24"/>
        </w:rPr>
        <w:instrText xml:space="preserve"> REF _Ref436385718 \r \h </w:instrText>
      </w:r>
      <w:r w:rsidR="0091127F">
        <w:rPr>
          <w:rFonts w:ascii="Times New Roman" w:hAnsi="Times New Roman"/>
          <w:szCs w:val="24"/>
        </w:rPr>
      </w:r>
      <w:r w:rsidR="0091127F">
        <w:rPr>
          <w:rFonts w:ascii="Times New Roman" w:hAnsi="Times New Roman"/>
          <w:szCs w:val="24"/>
        </w:rPr>
        <w:fldChar w:fldCharType="separate"/>
      </w:r>
      <w:r w:rsidR="00672400">
        <w:rPr>
          <w:rFonts w:ascii="Times New Roman" w:hAnsi="Times New Roman"/>
          <w:szCs w:val="24"/>
        </w:rPr>
        <w:t>9</w:t>
      </w:r>
      <w:r w:rsidR="0091127F">
        <w:rPr>
          <w:rFonts w:ascii="Times New Roman" w:hAnsi="Times New Roman"/>
          <w:szCs w:val="24"/>
        </w:rPr>
        <w:fldChar w:fldCharType="end"/>
      </w:r>
      <w:r w:rsidR="0091127F">
        <w:rPr>
          <w:rFonts w:ascii="Times New Roman" w:hAnsi="Times New Roman"/>
          <w:szCs w:val="24"/>
        </w:rPr>
        <w:t>)</w:t>
      </w:r>
      <w:r w:rsidRPr="008555DC">
        <w:rPr>
          <w:rFonts w:ascii="Times New Roman" w:hAnsi="Times New Roman"/>
          <w:szCs w:val="24"/>
        </w:rPr>
        <w:t>.</w:t>
      </w:r>
    </w:p>
    <w:p w14:paraId="594FBC3B" w14:textId="77777777" w:rsidR="006B48D5" w:rsidRPr="008555DC" w:rsidRDefault="006B48D5"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6D20A707" w14:textId="7A6026C7" w:rsidR="006B48D5" w:rsidRPr="008555DC" w:rsidRDefault="006B48D5"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On September 15, 2015, the City Council received a presentation of the </w:t>
      </w:r>
      <w:r w:rsidRPr="008555DC">
        <w:rPr>
          <w:rFonts w:ascii="Times New Roman" w:hAnsi="Times New Roman"/>
          <w:szCs w:val="24"/>
          <w:u w:val="single"/>
        </w:rPr>
        <w:t>fiscal and economic analyses</w:t>
      </w:r>
      <w:r w:rsidRPr="008555DC">
        <w:rPr>
          <w:rFonts w:ascii="Times New Roman" w:hAnsi="Times New Roman"/>
          <w:szCs w:val="24"/>
        </w:rPr>
        <w:t xml:space="preserve"> </w:t>
      </w:r>
      <w:r w:rsidR="0091127F">
        <w:rPr>
          <w:rFonts w:ascii="Times New Roman" w:hAnsi="Times New Roman"/>
          <w:szCs w:val="24"/>
        </w:rPr>
        <w:t xml:space="preserve">(Attachment </w:t>
      </w:r>
      <w:r w:rsidR="0091127F">
        <w:rPr>
          <w:rFonts w:ascii="Times New Roman" w:hAnsi="Times New Roman"/>
          <w:szCs w:val="24"/>
        </w:rPr>
        <w:fldChar w:fldCharType="begin"/>
      </w:r>
      <w:r w:rsidR="0091127F">
        <w:rPr>
          <w:rFonts w:ascii="Times New Roman" w:hAnsi="Times New Roman"/>
          <w:szCs w:val="24"/>
        </w:rPr>
        <w:instrText xml:space="preserve"> REF _Ref436385744 \r \h </w:instrText>
      </w:r>
      <w:r w:rsidR="0091127F">
        <w:rPr>
          <w:rFonts w:ascii="Times New Roman" w:hAnsi="Times New Roman"/>
          <w:szCs w:val="24"/>
        </w:rPr>
      </w:r>
      <w:r w:rsidR="0091127F">
        <w:rPr>
          <w:rFonts w:ascii="Times New Roman" w:hAnsi="Times New Roman"/>
          <w:szCs w:val="24"/>
        </w:rPr>
        <w:fldChar w:fldCharType="separate"/>
      </w:r>
      <w:r w:rsidR="00672400">
        <w:rPr>
          <w:rFonts w:ascii="Times New Roman" w:hAnsi="Times New Roman"/>
          <w:szCs w:val="24"/>
        </w:rPr>
        <w:t>14</w:t>
      </w:r>
      <w:r w:rsidR="0091127F">
        <w:rPr>
          <w:rFonts w:ascii="Times New Roman" w:hAnsi="Times New Roman"/>
          <w:szCs w:val="24"/>
        </w:rPr>
        <w:fldChar w:fldCharType="end"/>
      </w:r>
      <w:r w:rsidR="0091127F">
        <w:rPr>
          <w:rFonts w:ascii="Times New Roman" w:hAnsi="Times New Roman"/>
          <w:szCs w:val="24"/>
        </w:rPr>
        <w:t xml:space="preserve">) </w:t>
      </w:r>
      <w:r w:rsidRPr="008555DC">
        <w:rPr>
          <w:rFonts w:ascii="Times New Roman" w:hAnsi="Times New Roman"/>
          <w:szCs w:val="24"/>
        </w:rPr>
        <w:t>prepared for Nishi Gateway and the Mace Ranch Innovation Center.</w:t>
      </w:r>
    </w:p>
    <w:p w14:paraId="12BEC05A" w14:textId="77777777" w:rsidR="006B48D5" w:rsidRPr="008555DC" w:rsidRDefault="006B48D5"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25E78F5E" w14:textId="25231426" w:rsidR="006B48D5" w:rsidRPr="008555DC" w:rsidRDefault="006B48D5"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On November 17, 2015, the City Council received a status report on application and environmental review and directed staff to proceed with a schedule that would allow City Council to place the applications on the </w:t>
      </w:r>
      <w:r w:rsidRPr="008555DC">
        <w:rPr>
          <w:rFonts w:ascii="Times New Roman" w:hAnsi="Times New Roman"/>
          <w:szCs w:val="24"/>
          <w:u w:val="single"/>
        </w:rPr>
        <w:t>June 2016 ballot</w:t>
      </w:r>
      <w:r w:rsidRPr="008555DC">
        <w:rPr>
          <w:rFonts w:ascii="Times New Roman" w:hAnsi="Times New Roman"/>
          <w:szCs w:val="24"/>
        </w:rPr>
        <w:t xml:space="preserve"> for a Measure J/R vote.</w:t>
      </w:r>
    </w:p>
    <w:p w14:paraId="5A76D711" w14:textId="77777777" w:rsidR="00D5017A" w:rsidRPr="008555DC" w:rsidRDefault="00D5017A"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45F4F185" w14:textId="77777777" w:rsidR="00D75E06" w:rsidRPr="008555DC" w:rsidRDefault="00D75E06" w:rsidP="00D75E06">
      <w:pPr>
        <w:keepNext/>
        <w:numPr>
          <w:ilvl w:val="0"/>
          <w:numId w:val="2"/>
        </w:numPr>
        <w:tabs>
          <w:tab w:val="left" w:pos="-1440"/>
          <w:tab w:val="left" w:pos="-720"/>
          <w:tab w:val="left" w:pos="0"/>
          <w:tab w:val="left" w:pos="475"/>
          <w:tab w:val="left" w:pos="950"/>
          <w:tab w:val="left" w:pos="1440"/>
          <w:tab w:val="left" w:pos="1901"/>
          <w:tab w:val="left" w:pos="2880"/>
          <w:tab w:val="left" w:pos="4320"/>
          <w:tab w:val="left" w:pos="5760"/>
        </w:tabs>
        <w:suppressAutoHyphens/>
        <w:ind w:left="360"/>
        <w:rPr>
          <w:rFonts w:ascii="Times New Roman" w:hAnsi="Times New Roman"/>
          <w:b/>
          <w:szCs w:val="24"/>
        </w:rPr>
      </w:pPr>
      <w:r>
        <w:rPr>
          <w:rFonts w:ascii="Times New Roman" w:hAnsi="Times New Roman"/>
          <w:b/>
          <w:szCs w:val="24"/>
        </w:rPr>
        <w:t xml:space="preserve">Advisory </w:t>
      </w:r>
      <w:r w:rsidRPr="008555DC">
        <w:rPr>
          <w:rFonts w:ascii="Times New Roman" w:hAnsi="Times New Roman"/>
          <w:b/>
          <w:szCs w:val="24"/>
        </w:rPr>
        <w:t>Commission Reviews</w:t>
      </w:r>
    </w:p>
    <w:p w14:paraId="60E249D7" w14:textId="77777777" w:rsidR="00D75E06" w:rsidRPr="008555DC" w:rsidRDefault="00D75E06" w:rsidP="00D75E06">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In summer 2014, the project was presented to the following City Commissions as an informational item</w:t>
      </w:r>
      <w:r>
        <w:rPr>
          <w:rFonts w:ascii="Times New Roman" w:hAnsi="Times New Roman"/>
          <w:szCs w:val="24"/>
        </w:rPr>
        <w:t>:</w:t>
      </w:r>
    </w:p>
    <w:p w14:paraId="6437A4BB" w14:textId="77777777" w:rsidR="00D75E06" w:rsidRPr="008555DC" w:rsidRDefault="00D75E06" w:rsidP="00D75E06">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Finance and Budget</w:t>
      </w:r>
    </w:p>
    <w:p w14:paraId="45B77BCA" w14:textId="77777777" w:rsidR="00D75E06" w:rsidRPr="008555DC" w:rsidRDefault="00D75E06" w:rsidP="00D75E06">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Natural Resources</w:t>
      </w:r>
    </w:p>
    <w:p w14:paraId="2B14D6C4" w14:textId="77777777" w:rsidR="00D75E06" w:rsidRPr="008555DC" w:rsidRDefault="00D75E06" w:rsidP="00D75E06">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Open Space and Habitat</w:t>
      </w:r>
    </w:p>
    <w:p w14:paraId="597FE3A2" w14:textId="77777777" w:rsidR="00D75E06" w:rsidRPr="008555DC" w:rsidRDefault="00D75E06" w:rsidP="00D75E06">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Recreation and Park</w:t>
      </w:r>
    </w:p>
    <w:p w14:paraId="1A4CB42A" w14:textId="77777777" w:rsidR="00D75E06" w:rsidRPr="008555DC" w:rsidRDefault="00D75E06" w:rsidP="00D75E06">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Social Services</w:t>
      </w:r>
    </w:p>
    <w:p w14:paraId="0BA881D5" w14:textId="77777777" w:rsidR="00D75E06" w:rsidRPr="008555DC" w:rsidRDefault="00D75E06" w:rsidP="00D75E06">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Commissioners were encouraged to visit the project website at </w:t>
      </w:r>
      <w:hyperlink r:id="rId12" w:history="1">
        <w:r w:rsidRPr="008555DC">
          <w:rPr>
            <w:rStyle w:val="Hyperlink"/>
            <w:rFonts w:ascii="Times New Roman" w:hAnsi="Times New Roman"/>
            <w:szCs w:val="24"/>
          </w:rPr>
          <w:t>www.NishiGateway.org</w:t>
        </w:r>
      </w:hyperlink>
      <w:r w:rsidRPr="008555DC">
        <w:rPr>
          <w:rFonts w:ascii="Times New Roman" w:hAnsi="Times New Roman"/>
          <w:szCs w:val="24"/>
        </w:rPr>
        <w:t xml:space="preserve"> and complete the on-line comment tool.</w:t>
      </w:r>
    </w:p>
    <w:p w14:paraId="5A89824C" w14:textId="77777777" w:rsidR="00D75E06" w:rsidRPr="008555DC" w:rsidRDefault="00D75E06" w:rsidP="00D75E06">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6858871B" w14:textId="77777777" w:rsidR="00D75E06" w:rsidRPr="008555DC" w:rsidRDefault="00D75E06" w:rsidP="00D75E06">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lastRenderedPageBreak/>
        <w:t>More recently, in 2015, the project applications were presented to the City Commissions for recommendations to the Planning Commission and City Council on topics of their expertise.</w:t>
      </w:r>
      <w:r w:rsidRPr="008555DC">
        <w:rPr>
          <w:rFonts w:ascii="Times New Roman" w:hAnsi="Times New Roman"/>
          <w:szCs w:val="24"/>
          <w:highlight w:val="yellow"/>
        </w:rPr>
        <w:t xml:space="preserve"> </w:t>
      </w:r>
      <w:r w:rsidRPr="008555DC">
        <w:rPr>
          <w:rFonts w:ascii="Times New Roman" w:hAnsi="Times New Roman"/>
          <w:szCs w:val="24"/>
        </w:rPr>
        <w:t xml:space="preserve">Commissions were also asked to make a determination on whether the proposal appropriately meets the Guiding Principles approved by the City Council. </w:t>
      </w:r>
    </w:p>
    <w:p w14:paraId="27440D6C" w14:textId="77777777" w:rsidR="00D75E06" w:rsidRPr="008555DC" w:rsidRDefault="00D75E06" w:rsidP="00D75E06">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Bicycling, Transportation, and Street Safety (October 27)</w:t>
      </w:r>
    </w:p>
    <w:p w14:paraId="78C3B050" w14:textId="77777777" w:rsidR="00D75E06" w:rsidRPr="008555DC" w:rsidRDefault="00D75E06" w:rsidP="00D75E06">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Natural Resources (November 30)</w:t>
      </w:r>
    </w:p>
    <w:p w14:paraId="064FE33A" w14:textId="77777777" w:rsidR="00D75E06" w:rsidRPr="008555DC" w:rsidRDefault="00D75E06" w:rsidP="00D75E06">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Open Space and Habitat (November 2)</w:t>
      </w:r>
    </w:p>
    <w:p w14:paraId="41CCECC8" w14:textId="77777777" w:rsidR="00D75E06" w:rsidRPr="008555DC" w:rsidRDefault="00D75E06" w:rsidP="00D75E06">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Recreation and Park (October 15)</w:t>
      </w:r>
    </w:p>
    <w:p w14:paraId="6DA47DC9" w14:textId="77777777" w:rsidR="00D75E06" w:rsidRPr="008555DC" w:rsidRDefault="00D75E06" w:rsidP="00D75E06">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Social Services (November 16)</w:t>
      </w:r>
    </w:p>
    <w:p w14:paraId="5A7A6CA6" w14:textId="77777777" w:rsidR="00D75E06" w:rsidRPr="008555DC" w:rsidRDefault="00D75E06" w:rsidP="00D75E06">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highlight w:val="yellow"/>
        </w:rPr>
      </w:pPr>
    </w:p>
    <w:p w14:paraId="25A6F40C" w14:textId="77777777" w:rsidR="00D75E06" w:rsidRPr="008555DC" w:rsidRDefault="00D75E06" w:rsidP="00D75E06">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A summary of Commission comments is included as Attachment </w:t>
      </w:r>
      <w:r>
        <w:rPr>
          <w:rFonts w:ascii="Times New Roman" w:hAnsi="Times New Roman"/>
          <w:szCs w:val="24"/>
        </w:rPr>
        <w:fldChar w:fldCharType="begin"/>
      </w:r>
      <w:r>
        <w:rPr>
          <w:rFonts w:ascii="Times New Roman" w:hAnsi="Times New Roman"/>
          <w:szCs w:val="24"/>
        </w:rPr>
        <w:instrText xml:space="preserve"> REF _Ref365876235 \r \h </w:instrText>
      </w:r>
      <w:r>
        <w:rPr>
          <w:rFonts w:ascii="Times New Roman" w:hAnsi="Times New Roman"/>
          <w:szCs w:val="24"/>
        </w:rPr>
      </w:r>
      <w:r>
        <w:rPr>
          <w:rFonts w:ascii="Times New Roman" w:hAnsi="Times New Roman"/>
          <w:szCs w:val="24"/>
        </w:rPr>
        <w:fldChar w:fldCharType="separate"/>
      </w:r>
      <w:r w:rsidR="00672400">
        <w:rPr>
          <w:rFonts w:ascii="Times New Roman" w:hAnsi="Times New Roman"/>
          <w:szCs w:val="24"/>
        </w:rPr>
        <w:t>12</w:t>
      </w:r>
      <w:r>
        <w:rPr>
          <w:rFonts w:ascii="Times New Roman" w:hAnsi="Times New Roman"/>
          <w:szCs w:val="24"/>
        </w:rPr>
        <w:fldChar w:fldCharType="end"/>
      </w:r>
      <w:r w:rsidRPr="008555DC">
        <w:rPr>
          <w:rFonts w:ascii="Times New Roman" w:hAnsi="Times New Roman"/>
          <w:szCs w:val="24"/>
        </w:rPr>
        <w:t>. Commission comments are also reflected in the discussion of the various issue areas covered in this report.</w:t>
      </w:r>
    </w:p>
    <w:p w14:paraId="10ED3EBD" w14:textId="77777777" w:rsidR="00D75E06" w:rsidRPr="008555DC" w:rsidRDefault="00D75E06" w:rsidP="00D75E06">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788C8BFC" w14:textId="77777777" w:rsidR="00D75E06" w:rsidRDefault="00D75E06" w:rsidP="00D75E06">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T</w:t>
      </w:r>
      <w:r w:rsidRPr="008555DC">
        <w:rPr>
          <w:rFonts w:ascii="Times New Roman" w:hAnsi="Times New Roman"/>
          <w:szCs w:val="24"/>
        </w:rPr>
        <w:t xml:space="preserve">he Natural Resources, Open Space and Habitat, and Bicycling Transportation and Street Safety Commission </w:t>
      </w:r>
      <w:r>
        <w:rPr>
          <w:rFonts w:ascii="Times New Roman" w:hAnsi="Times New Roman"/>
          <w:szCs w:val="24"/>
        </w:rPr>
        <w:t xml:space="preserve">also </w:t>
      </w:r>
      <w:r w:rsidRPr="008555DC">
        <w:rPr>
          <w:rFonts w:ascii="Times New Roman" w:hAnsi="Times New Roman"/>
          <w:szCs w:val="24"/>
        </w:rPr>
        <w:t>made comments on the Draft EIR</w:t>
      </w:r>
      <w:r>
        <w:rPr>
          <w:rFonts w:ascii="Times New Roman" w:hAnsi="Times New Roman"/>
          <w:szCs w:val="24"/>
        </w:rPr>
        <w:t xml:space="preserve">. These comments </w:t>
      </w:r>
      <w:r w:rsidRPr="008555DC">
        <w:rPr>
          <w:rFonts w:ascii="Times New Roman" w:hAnsi="Times New Roman"/>
          <w:szCs w:val="24"/>
        </w:rPr>
        <w:t xml:space="preserve">are addressed in the FEIR document. The Natural Resources Commission also reviewed and commented on the Sustainability Implementation Plan. </w:t>
      </w:r>
    </w:p>
    <w:p w14:paraId="42E32CA5" w14:textId="77777777" w:rsidR="00D75E06" w:rsidRPr="008555DC" w:rsidRDefault="00D75E06" w:rsidP="00D75E06">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1C258E81" w14:textId="68131D88" w:rsidR="00E53F35" w:rsidRPr="008555DC" w:rsidRDefault="00E53F35" w:rsidP="00D5017A">
      <w:pPr>
        <w:numPr>
          <w:ilvl w:val="0"/>
          <w:numId w:val="2"/>
        </w:numPr>
        <w:tabs>
          <w:tab w:val="left" w:pos="-1440"/>
          <w:tab w:val="left" w:pos="-720"/>
          <w:tab w:val="left" w:pos="0"/>
          <w:tab w:val="left" w:pos="475"/>
          <w:tab w:val="left" w:pos="950"/>
          <w:tab w:val="left" w:pos="1440"/>
          <w:tab w:val="left" w:pos="1901"/>
          <w:tab w:val="left" w:pos="2880"/>
          <w:tab w:val="left" w:pos="4320"/>
          <w:tab w:val="left" w:pos="5760"/>
        </w:tabs>
        <w:suppressAutoHyphens/>
        <w:ind w:left="360"/>
        <w:rPr>
          <w:rFonts w:ascii="Times New Roman" w:hAnsi="Times New Roman"/>
          <w:b/>
          <w:szCs w:val="24"/>
        </w:rPr>
      </w:pPr>
      <w:bookmarkStart w:id="5" w:name="_Ref440008930"/>
      <w:r w:rsidRPr="008555DC">
        <w:rPr>
          <w:rFonts w:ascii="Times New Roman" w:hAnsi="Times New Roman"/>
          <w:b/>
          <w:szCs w:val="24"/>
        </w:rPr>
        <w:t xml:space="preserve">Planning Commission </w:t>
      </w:r>
      <w:r w:rsidR="00D5017A" w:rsidRPr="008555DC">
        <w:rPr>
          <w:rFonts w:ascii="Times New Roman" w:hAnsi="Times New Roman"/>
          <w:b/>
          <w:szCs w:val="24"/>
        </w:rPr>
        <w:t>Check-in</w:t>
      </w:r>
      <w:r w:rsidR="00FF2C52" w:rsidRPr="008555DC">
        <w:rPr>
          <w:rFonts w:ascii="Times New Roman" w:hAnsi="Times New Roman"/>
          <w:b/>
          <w:szCs w:val="24"/>
        </w:rPr>
        <w:t xml:space="preserve">, </w:t>
      </w:r>
      <w:r w:rsidRPr="008555DC">
        <w:rPr>
          <w:rFonts w:ascii="Times New Roman" w:hAnsi="Times New Roman"/>
          <w:b/>
          <w:szCs w:val="24"/>
        </w:rPr>
        <w:t xml:space="preserve">Public </w:t>
      </w:r>
      <w:r w:rsidR="00D75E06">
        <w:rPr>
          <w:rFonts w:ascii="Times New Roman" w:hAnsi="Times New Roman"/>
          <w:b/>
          <w:szCs w:val="24"/>
        </w:rPr>
        <w:t>Meeting</w:t>
      </w:r>
      <w:r w:rsidRPr="008555DC">
        <w:rPr>
          <w:rFonts w:ascii="Times New Roman" w:hAnsi="Times New Roman"/>
          <w:b/>
          <w:szCs w:val="24"/>
        </w:rPr>
        <w:t xml:space="preserve"> on EIR</w:t>
      </w:r>
      <w:r w:rsidR="00FF2C52" w:rsidRPr="008555DC">
        <w:rPr>
          <w:rFonts w:ascii="Times New Roman" w:hAnsi="Times New Roman"/>
          <w:b/>
          <w:szCs w:val="24"/>
        </w:rPr>
        <w:t xml:space="preserve">, </w:t>
      </w:r>
      <w:r w:rsidR="00D75E06">
        <w:rPr>
          <w:rFonts w:ascii="Times New Roman" w:hAnsi="Times New Roman"/>
          <w:b/>
          <w:szCs w:val="24"/>
        </w:rPr>
        <w:t xml:space="preserve">Workshop, Public Hearing, </w:t>
      </w:r>
      <w:r w:rsidR="00FF2C52" w:rsidRPr="008555DC">
        <w:rPr>
          <w:rFonts w:ascii="Times New Roman" w:hAnsi="Times New Roman"/>
          <w:b/>
          <w:szCs w:val="24"/>
        </w:rPr>
        <w:t>and Recommendation</w:t>
      </w:r>
      <w:bookmarkEnd w:id="5"/>
    </w:p>
    <w:p w14:paraId="67D8B0D8" w14:textId="77777777" w:rsidR="00D5017A" w:rsidRPr="008555DC" w:rsidRDefault="00D5017A"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7F054155" w14:textId="27CBBFB6" w:rsidR="00D5017A" w:rsidRPr="008555DC" w:rsidRDefault="00D5017A"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On </w:t>
      </w:r>
      <w:r w:rsidR="006A7457" w:rsidRPr="008555DC">
        <w:rPr>
          <w:rFonts w:ascii="Times New Roman" w:hAnsi="Times New Roman"/>
          <w:szCs w:val="24"/>
        </w:rPr>
        <w:t>August 27, 2014</w:t>
      </w:r>
      <w:r w:rsidRPr="008555DC">
        <w:rPr>
          <w:rFonts w:ascii="Times New Roman" w:hAnsi="Times New Roman"/>
          <w:szCs w:val="24"/>
        </w:rPr>
        <w:t xml:space="preserve">, the Planning Commission received an </w:t>
      </w:r>
      <w:r w:rsidRPr="008555DC">
        <w:rPr>
          <w:rFonts w:ascii="Times New Roman" w:hAnsi="Times New Roman"/>
          <w:szCs w:val="24"/>
          <w:u w:val="single"/>
        </w:rPr>
        <w:t>update</w:t>
      </w:r>
      <w:r w:rsidRPr="008555DC">
        <w:rPr>
          <w:rFonts w:ascii="Times New Roman" w:hAnsi="Times New Roman"/>
          <w:szCs w:val="24"/>
        </w:rPr>
        <w:t xml:space="preserve"> on the project and the review process.</w:t>
      </w:r>
    </w:p>
    <w:p w14:paraId="07A8452E" w14:textId="77777777" w:rsidR="00D5017A" w:rsidRPr="008555DC" w:rsidRDefault="00D5017A"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5D72AD62" w14:textId="229301DF" w:rsidR="00D5017A" w:rsidRPr="008555DC" w:rsidRDefault="00FB3E39"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On </w:t>
      </w:r>
      <w:r w:rsidR="006A7457" w:rsidRPr="008555DC">
        <w:rPr>
          <w:rFonts w:ascii="Times New Roman" w:hAnsi="Times New Roman"/>
          <w:szCs w:val="24"/>
        </w:rPr>
        <w:t xml:space="preserve">October 14, 2015, </w:t>
      </w:r>
      <w:r w:rsidRPr="008555DC">
        <w:rPr>
          <w:rFonts w:ascii="Times New Roman" w:hAnsi="Times New Roman"/>
          <w:szCs w:val="24"/>
        </w:rPr>
        <w:t xml:space="preserve">the Planning Commission held a public </w:t>
      </w:r>
      <w:r w:rsidR="006A7457" w:rsidRPr="008555DC">
        <w:rPr>
          <w:rFonts w:ascii="Times New Roman" w:hAnsi="Times New Roman"/>
          <w:szCs w:val="24"/>
        </w:rPr>
        <w:t>meeting</w:t>
      </w:r>
      <w:r w:rsidRPr="008555DC">
        <w:rPr>
          <w:rFonts w:ascii="Times New Roman" w:hAnsi="Times New Roman"/>
          <w:szCs w:val="24"/>
        </w:rPr>
        <w:t xml:space="preserve"> on the </w:t>
      </w:r>
      <w:r w:rsidRPr="008555DC">
        <w:rPr>
          <w:rFonts w:ascii="Times New Roman" w:hAnsi="Times New Roman"/>
          <w:szCs w:val="24"/>
          <w:u w:val="single"/>
        </w:rPr>
        <w:t>Draft Environmental Impact Report</w:t>
      </w:r>
      <w:r w:rsidRPr="008555DC">
        <w:rPr>
          <w:rFonts w:ascii="Times New Roman" w:hAnsi="Times New Roman"/>
          <w:szCs w:val="24"/>
        </w:rPr>
        <w:t xml:space="preserve">. </w:t>
      </w:r>
      <w:r w:rsidR="006A7457" w:rsidRPr="008555DC">
        <w:rPr>
          <w:rFonts w:ascii="Times New Roman" w:hAnsi="Times New Roman"/>
          <w:szCs w:val="24"/>
        </w:rPr>
        <w:t>A m</w:t>
      </w:r>
      <w:r w:rsidRPr="008555DC">
        <w:rPr>
          <w:rFonts w:ascii="Times New Roman" w:hAnsi="Times New Roman"/>
          <w:szCs w:val="24"/>
        </w:rPr>
        <w:t>ember of the public and Planning Commissioners asked questions and made comments on the DEIR document.</w:t>
      </w:r>
    </w:p>
    <w:p w14:paraId="28D994E5" w14:textId="77777777" w:rsidR="00D5017A" w:rsidRDefault="00D5017A"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3C9554C7" w14:textId="159829EC" w:rsidR="005E11A2" w:rsidRDefault="004C26C7"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The </w:t>
      </w:r>
      <w:r w:rsidR="005E11A2">
        <w:rPr>
          <w:rFonts w:ascii="Times New Roman" w:hAnsi="Times New Roman"/>
          <w:szCs w:val="24"/>
        </w:rPr>
        <w:t>December 16, 2015</w:t>
      </w:r>
      <w:r>
        <w:rPr>
          <w:rFonts w:ascii="Times New Roman" w:hAnsi="Times New Roman"/>
          <w:szCs w:val="24"/>
        </w:rPr>
        <w:t>, Planning Commission</w:t>
      </w:r>
      <w:r w:rsidR="005E11A2">
        <w:rPr>
          <w:rFonts w:ascii="Times New Roman" w:hAnsi="Times New Roman"/>
          <w:szCs w:val="24"/>
        </w:rPr>
        <w:t xml:space="preserve"> workshop </w:t>
      </w:r>
      <w:r w:rsidR="00D75E06">
        <w:rPr>
          <w:rFonts w:ascii="Times New Roman" w:hAnsi="Times New Roman"/>
          <w:szCs w:val="24"/>
        </w:rPr>
        <w:t xml:space="preserve">included a presentation on the collaborative planning process and evolution of the project proposal, a review of the Sustainability Implementation Plan, an overview of the Environmental Impact analysis, public testimony and Commissioner questions. </w:t>
      </w:r>
    </w:p>
    <w:p w14:paraId="16AFE47E" w14:textId="77777777" w:rsidR="00D75E06" w:rsidRDefault="00D75E06"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05FEDBE1" w14:textId="77777777" w:rsidR="00D75E06" w:rsidRPr="00D75E06" w:rsidRDefault="00D75E06" w:rsidP="00D75E06">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The Planning Commission held its formal public hearing on the planning applications on January 6, 2016. </w:t>
      </w:r>
      <w:r w:rsidRPr="00D75E06">
        <w:rPr>
          <w:rFonts w:ascii="Times New Roman" w:hAnsi="Times New Roman"/>
          <w:szCs w:val="24"/>
        </w:rPr>
        <w:t>The Planning Commission recommended that the City Council:</w:t>
      </w:r>
    </w:p>
    <w:p w14:paraId="1D45FDE3" w14:textId="486B4E6C" w:rsidR="00D75E06" w:rsidRPr="00D75E06" w:rsidRDefault="00D75E06" w:rsidP="00D75E06">
      <w:pPr>
        <w:pStyle w:val="ListParagraph"/>
        <w:numPr>
          <w:ilvl w:val="0"/>
          <w:numId w:val="13"/>
        </w:numPr>
        <w:overflowPunct w:val="0"/>
        <w:autoSpaceDE w:val="0"/>
        <w:autoSpaceDN w:val="0"/>
        <w:adjustRightInd w:val="0"/>
        <w:textAlignment w:val="baseline"/>
        <w:rPr>
          <w:rFonts w:ascii="Times New Roman" w:hAnsi="Times New Roman"/>
          <w:szCs w:val="24"/>
        </w:rPr>
      </w:pPr>
      <w:r w:rsidRPr="00D75E06">
        <w:rPr>
          <w:rFonts w:ascii="Times New Roman" w:hAnsi="Times New Roman"/>
          <w:szCs w:val="24"/>
        </w:rPr>
        <w:t>Certify the project EIR (by 7-0 vote)</w:t>
      </w:r>
    </w:p>
    <w:p w14:paraId="2129BB51" w14:textId="18F63C41" w:rsidR="00D75E06" w:rsidRPr="00D75E06" w:rsidRDefault="00D75E06" w:rsidP="00D75E06">
      <w:pPr>
        <w:pStyle w:val="ListParagraph"/>
        <w:numPr>
          <w:ilvl w:val="0"/>
          <w:numId w:val="13"/>
        </w:numPr>
        <w:overflowPunct w:val="0"/>
        <w:autoSpaceDE w:val="0"/>
        <w:autoSpaceDN w:val="0"/>
        <w:adjustRightInd w:val="0"/>
        <w:textAlignment w:val="baseline"/>
        <w:rPr>
          <w:rFonts w:ascii="Times New Roman" w:hAnsi="Times New Roman"/>
          <w:szCs w:val="24"/>
        </w:rPr>
      </w:pPr>
      <w:r>
        <w:rPr>
          <w:rFonts w:ascii="Times New Roman" w:hAnsi="Times New Roman"/>
          <w:szCs w:val="24"/>
        </w:rPr>
        <w:t>Ap</w:t>
      </w:r>
      <w:r w:rsidRPr="00D75E06">
        <w:rPr>
          <w:rFonts w:ascii="Times New Roman" w:hAnsi="Times New Roman"/>
          <w:szCs w:val="24"/>
        </w:rPr>
        <w:t>prove the Gateway / Olive Drive Specific Plan Amendment for West Olive Drive (by 6-1 vote).  The Commission suggested to Council that in the event that the</w:t>
      </w:r>
      <w:r w:rsidR="004C26C7">
        <w:rPr>
          <w:rFonts w:ascii="Times New Roman" w:hAnsi="Times New Roman"/>
          <w:szCs w:val="24"/>
        </w:rPr>
        <w:t xml:space="preserve"> Nishi project does not proceed, </w:t>
      </w:r>
      <w:r w:rsidRPr="00D75E06">
        <w:rPr>
          <w:rFonts w:ascii="Times New Roman" w:hAnsi="Times New Roman"/>
          <w:szCs w:val="24"/>
        </w:rPr>
        <w:t xml:space="preserve">the West Olive Drive SPA should come back to the Commission for review. </w:t>
      </w:r>
    </w:p>
    <w:p w14:paraId="5903E1B3" w14:textId="24C0B5BB" w:rsidR="00D75E06" w:rsidRPr="00D75E06" w:rsidRDefault="00D75E06" w:rsidP="00D75E06">
      <w:pPr>
        <w:pStyle w:val="ListParagraph"/>
        <w:numPr>
          <w:ilvl w:val="0"/>
          <w:numId w:val="13"/>
        </w:numPr>
        <w:overflowPunct w:val="0"/>
        <w:autoSpaceDE w:val="0"/>
        <w:autoSpaceDN w:val="0"/>
        <w:adjustRightInd w:val="0"/>
        <w:textAlignment w:val="baseline"/>
        <w:rPr>
          <w:rFonts w:ascii="Times New Roman" w:hAnsi="Times New Roman"/>
          <w:szCs w:val="24"/>
        </w:rPr>
      </w:pPr>
      <w:r w:rsidRPr="00D75E06">
        <w:rPr>
          <w:rFonts w:ascii="Times New Roman" w:hAnsi="Times New Roman"/>
          <w:szCs w:val="24"/>
        </w:rPr>
        <w:t>Approve the General Plan Amendment for the Nishi Property (5-2 vote), provided that: (1) The Nishi project should not be occupied until connections to both UC Davis and West Olive Drive are constructed; and (2) Residential units shall not be sold (may be rented, however) until the outside air quality improves to acceptable levels, to a standard to be determined.</w:t>
      </w:r>
    </w:p>
    <w:p w14:paraId="04F6709D" w14:textId="69FD3F74" w:rsidR="00D75E06" w:rsidRPr="00D75E06" w:rsidRDefault="00D75E06" w:rsidP="00D75E06">
      <w:pPr>
        <w:pStyle w:val="ListParagraph"/>
        <w:numPr>
          <w:ilvl w:val="0"/>
          <w:numId w:val="13"/>
        </w:numPr>
        <w:overflowPunct w:val="0"/>
        <w:autoSpaceDE w:val="0"/>
        <w:autoSpaceDN w:val="0"/>
        <w:adjustRightInd w:val="0"/>
        <w:textAlignment w:val="baseline"/>
        <w:rPr>
          <w:rFonts w:ascii="Times New Roman" w:hAnsi="Times New Roman"/>
          <w:szCs w:val="24"/>
        </w:rPr>
      </w:pPr>
      <w:r>
        <w:rPr>
          <w:rFonts w:ascii="Times New Roman" w:hAnsi="Times New Roman"/>
          <w:szCs w:val="24"/>
        </w:rPr>
        <w:lastRenderedPageBreak/>
        <w:t>A</w:t>
      </w:r>
      <w:r w:rsidRPr="00D75E06">
        <w:rPr>
          <w:rFonts w:ascii="Times New Roman" w:hAnsi="Times New Roman"/>
          <w:szCs w:val="24"/>
        </w:rPr>
        <w:t xml:space="preserve">pprove the Development Agreement, including Baseline Project Features for the Nishi Property (by 5-2 vote).  The two provisions of the General Plan Amendment above would also apply to the Development Agreement.  The Planning Commission recommended that these provisions be considered by the Finance and Budget Commission in their recommendations to City Council.  </w:t>
      </w:r>
    </w:p>
    <w:p w14:paraId="7D4AEFAD" w14:textId="5BC32F5F" w:rsidR="00D75E06" w:rsidRPr="00D75E06" w:rsidRDefault="00D75E06" w:rsidP="00D75E06">
      <w:pPr>
        <w:pStyle w:val="ListParagraph"/>
        <w:numPr>
          <w:ilvl w:val="0"/>
          <w:numId w:val="13"/>
        </w:numPr>
        <w:overflowPunct w:val="0"/>
        <w:autoSpaceDE w:val="0"/>
        <w:autoSpaceDN w:val="0"/>
        <w:adjustRightInd w:val="0"/>
        <w:textAlignment w:val="baseline"/>
        <w:rPr>
          <w:rFonts w:ascii="Times New Roman" w:hAnsi="Times New Roman"/>
          <w:szCs w:val="24"/>
        </w:rPr>
      </w:pPr>
      <w:r w:rsidRPr="00D75E06">
        <w:rPr>
          <w:rFonts w:ascii="Times New Roman" w:hAnsi="Times New Roman"/>
          <w:szCs w:val="24"/>
        </w:rPr>
        <w:t>Approve the Prezoning and Preliminary Planned Development for the Nishi Property (by 5-2 vote).</w:t>
      </w:r>
    </w:p>
    <w:p w14:paraId="3ED9CC57" w14:textId="77777777" w:rsidR="00D75E06" w:rsidRPr="00D75E06" w:rsidRDefault="00D75E06" w:rsidP="00D75E06">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74DD6965" w14:textId="0D21288F" w:rsidR="00D75E06" w:rsidRDefault="00D75E06"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D75E06">
        <w:rPr>
          <w:rFonts w:ascii="Times New Roman" w:hAnsi="Times New Roman"/>
          <w:szCs w:val="24"/>
        </w:rPr>
        <w:t>The two dissenting commissioners cited concerns about air quality impacts on the residential uses as the key reason for their votes.</w:t>
      </w:r>
    </w:p>
    <w:p w14:paraId="798B77DC" w14:textId="77777777" w:rsidR="00D25265" w:rsidRDefault="00D25265"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76822077" w14:textId="6F5EE08B" w:rsidR="00D25265" w:rsidRDefault="00D75E06"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The provisions cited in the General Plan Amendment are changes from the Baseline Project Features provisions that were presented to the Commission at the meeting. Staff is proposing to consult with the City Council Innovation Center Subcommittee and return to the City Council with a recommendation on these components prior to the January 19</w:t>
      </w:r>
      <w:r w:rsidRPr="00D75E06">
        <w:rPr>
          <w:rFonts w:ascii="Times New Roman" w:hAnsi="Times New Roman"/>
          <w:szCs w:val="24"/>
          <w:vertAlign w:val="superscript"/>
        </w:rPr>
        <w:t>th</w:t>
      </w:r>
      <w:r>
        <w:rPr>
          <w:rFonts w:ascii="Times New Roman" w:hAnsi="Times New Roman"/>
          <w:szCs w:val="24"/>
        </w:rPr>
        <w:t xml:space="preserve"> hearing.</w:t>
      </w:r>
    </w:p>
    <w:p w14:paraId="08A117ED" w14:textId="77777777" w:rsidR="00D25265" w:rsidRDefault="00D25265" w:rsidP="00D5017A">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4F462ACF" w14:textId="77777777" w:rsidR="00FB3E39" w:rsidRPr="008555DC" w:rsidRDefault="00FB3E39" w:rsidP="00F24196">
      <w:pPr>
        <w:keepNext/>
        <w:numPr>
          <w:ilvl w:val="0"/>
          <w:numId w:val="2"/>
        </w:numPr>
        <w:tabs>
          <w:tab w:val="left" w:pos="-1440"/>
          <w:tab w:val="left" w:pos="-720"/>
          <w:tab w:val="left" w:pos="0"/>
          <w:tab w:val="left" w:pos="475"/>
          <w:tab w:val="left" w:pos="950"/>
          <w:tab w:val="left" w:pos="1440"/>
          <w:tab w:val="left" w:pos="1901"/>
          <w:tab w:val="left" w:pos="2880"/>
          <w:tab w:val="left" w:pos="4320"/>
          <w:tab w:val="left" w:pos="5760"/>
        </w:tabs>
        <w:suppressAutoHyphens/>
        <w:ind w:left="360"/>
        <w:rPr>
          <w:rFonts w:ascii="Times New Roman" w:hAnsi="Times New Roman"/>
          <w:b/>
          <w:szCs w:val="24"/>
        </w:rPr>
      </w:pPr>
      <w:r w:rsidRPr="008555DC">
        <w:rPr>
          <w:rFonts w:ascii="Times New Roman" w:hAnsi="Times New Roman"/>
          <w:b/>
          <w:szCs w:val="24"/>
        </w:rPr>
        <w:t>Other Relevant City Council Actions</w:t>
      </w:r>
    </w:p>
    <w:p w14:paraId="51E52948" w14:textId="5F63A01C" w:rsidR="00FB3E39" w:rsidRPr="008555DC" w:rsidRDefault="00FB3E39">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During the time that the applications have been processed, the City Council has taken other actions that are applicable to the review of </w:t>
      </w:r>
      <w:r w:rsidR="006A7457" w:rsidRPr="008555DC">
        <w:rPr>
          <w:rFonts w:ascii="Times New Roman" w:hAnsi="Times New Roman"/>
          <w:szCs w:val="24"/>
        </w:rPr>
        <w:t>Nishi Gateway</w:t>
      </w:r>
      <w:r w:rsidRPr="008555DC">
        <w:rPr>
          <w:rFonts w:ascii="Times New Roman" w:hAnsi="Times New Roman"/>
          <w:szCs w:val="24"/>
        </w:rPr>
        <w:t>. These include:</w:t>
      </w:r>
    </w:p>
    <w:p w14:paraId="5F6D8014" w14:textId="77777777" w:rsidR="00FB3E39" w:rsidRPr="008555DC" w:rsidRDefault="00FB3E39">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75402453" w14:textId="37A2B74F" w:rsidR="00475BE6" w:rsidRPr="008555DC" w:rsidRDefault="00475BE6" w:rsidP="00475BE6">
      <w:pPr>
        <w:tabs>
          <w:tab w:val="left" w:pos="-1440"/>
          <w:tab w:val="left" w:pos="-720"/>
          <w:tab w:val="left" w:pos="0"/>
          <w:tab w:val="left" w:pos="475"/>
          <w:tab w:val="left" w:pos="72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In July 2014, the City issued a </w:t>
      </w:r>
      <w:r w:rsidRPr="008555DC">
        <w:rPr>
          <w:rFonts w:ascii="Times New Roman" w:hAnsi="Times New Roman"/>
          <w:i/>
          <w:szCs w:val="24"/>
        </w:rPr>
        <w:t>Request for Expressions of Interest (RFEI)</w:t>
      </w:r>
      <w:r w:rsidRPr="008555DC">
        <w:rPr>
          <w:rFonts w:ascii="Times New Roman" w:hAnsi="Times New Roman"/>
          <w:szCs w:val="24"/>
        </w:rPr>
        <w:t xml:space="preserve"> seeking proposals for development of Innovation Center(s) to provide jobs for Davis residents and revenue for City operations. Three proposals were received and two invited to submit formal applications. The City continues to process the application for the proposed Mace Ranch Innovation Center; public hearings are anticipated in 2016 to allow a Measure J/R vote in November 2016. On December 16, 2014, the City Council approved</w:t>
      </w:r>
      <w:r w:rsidRPr="008555DC">
        <w:rPr>
          <w:rFonts w:ascii="Times New Roman" w:hAnsi="Times New Roman"/>
          <w:szCs w:val="24"/>
          <w:u w:val="single"/>
        </w:rPr>
        <w:t xml:space="preserve"> Guiding Principles for Davis Innovation Center(s)</w:t>
      </w:r>
      <w:r w:rsidRPr="008555DC">
        <w:rPr>
          <w:rFonts w:ascii="Times New Roman" w:hAnsi="Times New Roman"/>
          <w:szCs w:val="24"/>
        </w:rPr>
        <w:t>, which were subsequently determined to be used as a guide for review of the Nishi Gateway proposal, as well</w:t>
      </w:r>
      <w:r w:rsidR="00F24196">
        <w:rPr>
          <w:rFonts w:ascii="Times New Roman" w:hAnsi="Times New Roman"/>
          <w:szCs w:val="24"/>
        </w:rPr>
        <w:t xml:space="preserve"> </w:t>
      </w:r>
      <w:r w:rsidR="00F24196" w:rsidRPr="008555DC">
        <w:rPr>
          <w:rFonts w:ascii="Times New Roman" w:hAnsi="Times New Roman"/>
          <w:szCs w:val="24"/>
        </w:rPr>
        <w:t xml:space="preserve">(Attachment </w:t>
      </w:r>
      <w:r w:rsidR="00F24196">
        <w:rPr>
          <w:rFonts w:ascii="Times New Roman" w:hAnsi="Times New Roman"/>
          <w:szCs w:val="24"/>
        </w:rPr>
        <w:fldChar w:fldCharType="begin"/>
      </w:r>
      <w:r w:rsidR="00F24196">
        <w:rPr>
          <w:rFonts w:ascii="Times New Roman" w:hAnsi="Times New Roman"/>
          <w:szCs w:val="24"/>
        </w:rPr>
        <w:instrText xml:space="preserve"> REF _Ref436634196 \r \h </w:instrText>
      </w:r>
      <w:r w:rsidR="00F24196">
        <w:rPr>
          <w:rFonts w:ascii="Times New Roman" w:hAnsi="Times New Roman"/>
          <w:szCs w:val="24"/>
        </w:rPr>
      </w:r>
      <w:r w:rsidR="00F24196">
        <w:rPr>
          <w:rFonts w:ascii="Times New Roman" w:hAnsi="Times New Roman"/>
          <w:szCs w:val="24"/>
        </w:rPr>
        <w:fldChar w:fldCharType="separate"/>
      </w:r>
      <w:r w:rsidR="00672400">
        <w:rPr>
          <w:rFonts w:ascii="Times New Roman" w:hAnsi="Times New Roman"/>
          <w:szCs w:val="24"/>
        </w:rPr>
        <w:t>8</w:t>
      </w:r>
      <w:r w:rsidR="00F24196">
        <w:rPr>
          <w:rFonts w:ascii="Times New Roman" w:hAnsi="Times New Roman"/>
          <w:szCs w:val="24"/>
        </w:rPr>
        <w:fldChar w:fldCharType="end"/>
      </w:r>
      <w:r w:rsidR="00F24196" w:rsidRPr="008555DC">
        <w:rPr>
          <w:rFonts w:ascii="Times New Roman" w:hAnsi="Times New Roman"/>
          <w:szCs w:val="24"/>
        </w:rPr>
        <w:t>)</w:t>
      </w:r>
      <w:r w:rsidRPr="008555DC">
        <w:rPr>
          <w:rFonts w:ascii="Times New Roman" w:hAnsi="Times New Roman"/>
          <w:szCs w:val="24"/>
        </w:rPr>
        <w:t>.</w:t>
      </w:r>
    </w:p>
    <w:p w14:paraId="38BE6EDA" w14:textId="77777777" w:rsidR="00475BE6" w:rsidRPr="008555DC" w:rsidRDefault="00475BE6" w:rsidP="00475BE6">
      <w:pPr>
        <w:tabs>
          <w:tab w:val="left" w:pos="-1440"/>
          <w:tab w:val="left" w:pos="-720"/>
          <w:tab w:val="left" w:pos="0"/>
          <w:tab w:val="left" w:pos="475"/>
          <w:tab w:val="left" w:pos="720"/>
          <w:tab w:val="left" w:pos="1440"/>
          <w:tab w:val="left" w:pos="1901"/>
          <w:tab w:val="left" w:pos="2880"/>
          <w:tab w:val="left" w:pos="4320"/>
          <w:tab w:val="left" w:pos="5760"/>
        </w:tabs>
        <w:suppressAutoHyphens/>
        <w:rPr>
          <w:rFonts w:ascii="Times New Roman" w:hAnsi="Times New Roman"/>
          <w:szCs w:val="24"/>
          <w:u w:val="single"/>
        </w:rPr>
      </w:pPr>
    </w:p>
    <w:p w14:paraId="573084A8" w14:textId="3FEF2F8B" w:rsidR="00FD721C" w:rsidRPr="008555DC" w:rsidRDefault="00FD721C">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On </w:t>
      </w:r>
      <w:r w:rsidR="00A76B33" w:rsidRPr="008555DC">
        <w:rPr>
          <w:rFonts w:ascii="Times New Roman" w:hAnsi="Times New Roman"/>
          <w:szCs w:val="24"/>
        </w:rPr>
        <w:t>September 15</w:t>
      </w:r>
      <w:r w:rsidRPr="008555DC">
        <w:rPr>
          <w:rFonts w:ascii="Times New Roman" w:hAnsi="Times New Roman"/>
          <w:szCs w:val="24"/>
        </w:rPr>
        <w:t xml:space="preserve">, 2015, the City Council approved land-use entitlements for a </w:t>
      </w:r>
      <w:r w:rsidRPr="008555DC">
        <w:rPr>
          <w:rFonts w:ascii="Times New Roman" w:hAnsi="Times New Roman"/>
          <w:szCs w:val="24"/>
          <w:u w:val="single"/>
        </w:rPr>
        <w:t>hotel conference facility</w:t>
      </w:r>
      <w:r w:rsidRPr="008555DC">
        <w:rPr>
          <w:rFonts w:ascii="Times New Roman" w:hAnsi="Times New Roman"/>
          <w:szCs w:val="24"/>
        </w:rPr>
        <w:t xml:space="preserve"> at 1111 Richards Boulevard. The approval authorized removal of the existing University Park Inn and Suites and construction of a six-story 132-room hotel with structured parking and </w:t>
      </w:r>
      <w:r w:rsidR="00A76B33" w:rsidRPr="008555DC">
        <w:rPr>
          <w:rFonts w:ascii="Times New Roman" w:hAnsi="Times New Roman"/>
          <w:szCs w:val="24"/>
        </w:rPr>
        <w:t>13,772 square feet of conference space</w:t>
      </w:r>
      <w:r w:rsidRPr="008555DC">
        <w:rPr>
          <w:rFonts w:ascii="Times New Roman" w:hAnsi="Times New Roman"/>
          <w:szCs w:val="24"/>
        </w:rPr>
        <w:t xml:space="preserve">. </w:t>
      </w:r>
    </w:p>
    <w:p w14:paraId="7B5E0941" w14:textId="77777777" w:rsidR="00FD721C" w:rsidRPr="008555DC" w:rsidRDefault="00FD721C">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71BFFF55" w14:textId="18770C66" w:rsidR="00475BE6" w:rsidRPr="00D25265" w:rsidRDefault="00475BE6" w:rsidP="00FD721C">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On October 13, 2015, the City Council heard a presentation on the review process for the </w:t>
      </w:r>
      <w:r w:rsidR="00D432A6" w:rsidRPr="008555DC">
        <w:rPr>
          <w:rFonts w:ascii="Times New Roman" w:hAnsi="Times New Roman"/>
          <w:szCs w:val="24"/>
          <w:u w:val="single"/>
        </w:rPr>
        <w:t>2017-27 UC Davis Long Range Development Plan</w:t>
      </w:r>
      <w:r w:rsidR="00D432A6" w:rsidRPr="008555DC">
        <w:rPr>
          <w:rFonts w:ascii="Times New Roman" w:hAnsi="Times New Roman"/>
          <w:szCs w:val="24"/>
        </w:rPr>
        <w:t xml:space="preserve"> and directed staff to retu</w:t>
      </w:r>
      <w:r w:rsidR="00D432A6" w:rsidRPr="00D25265">
        <w:rPr>
          <w:rFonts w:ascii="Times New Roman" w:hAnsi="Times New Roman"/>
          <w:szCs w:val="24"/>
        </w:rPr>
        <w:t xml:space="preserve">rn with draft Guiding Principles for City participation in the effort (anticipated </w:t>
      </w:r>
      <w:r w:rsidR="00D75E06">
        <w:rPr>
          <w:rFonts w:ascii="Times New Roman" w:hAnsi="Times New Roman"/>
          <w:szCs w:val="24"/>
        </w:rPr>
        <w:t>early</w:t>
      </w:r>
      <w:r w:rsidR="00D25265" w:rsidRPr="00D25265">
        <w:rPr>
          <w:rFonts w:ascii="Times New Roman" w:hAnsi="Times New Roman"/>
          <w:szCs w:val="24"/>
        </w:rPr>
        <w:t xml:space="preserve"> 2016</w:t>
      </w:r>
      <w:r w:rsidR="00D432A6" w:rsidRPr="00D25265">
        <w:rPr>
          <w:rFonts w:ascii="Times New Roman" w:hAnsi="Times New Roman"/>
          <w:szCs w:val="24"/>
        </w:rPr>
        <w:t>).</w:t>
      </w:r>
    </w:p>
    <w:p w14:paraId="6DB346E7" w14:textId="77777777" w:rsidR="00475BE6" w:rsidRPr="00D25265" w:rsidRDefault="00475BE6" w:rsidP="00FD721C">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26AA46C5" w14:textId="1521E03C" w:rsidR="009A6EF7" w:rsidRPr="00F96906" w:rsidRDefault="00FB3E39" w:rsidP="00FD721C">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color w:val="000000"/>
          <w:szCs w:val="24"/>
        </w:rPr>
      </w:pPr>
      <w:r w:rsidRPr="00D25265">
        <w:rPr>
          <w:rFonts w:ascii="Times New Roman" w:hAnsi="Times New Roman"/>
          <w:szCs w:val="24"/>
        </w:rPr>
        <w:t xml:space="preserve">On </w:t>
      </w:r>
      <w:r w:rsidR="00FD721C" w:rsidRPr="00D25265">
        <w:rPr>
          <w:rFonts w:ascii="Times New Roman" w:hAnsi="Times New Roman"/>
          <w:szCs w:val="24"/>
        </w:rPr>
        <w:t xml:space="preserve">November 17, 2015, </w:t>
      </w:r>
      <w:r w:rsidRPr="00D25265">
        <w:rPr>
          <w:rFonts w:ascii="Times New Roman" w:hAnsi="Times New Roman"/>
          <w:szCs w:val="24"/>
        </w:rPr>
        <w:t xml:space="preserve">the City Council </w:t>
      </w:r>
      <w:r w:rsidR="00FD721C" w:rsidRPr="00D25265">
        <w:rPr>
          <w:rFonts w:ascii="Times New Roman" w:hAnsi="Times New Roman"/>
          <w:szCs w:val="24"/>
        </w:rPr>
        <w:t xml:space="preserve">gave direction to staff to proceed with improvements to </w:t>
      </w:r>
      <w:r w:rsidR="00FD721C" w:rsidRPr="00D25265">
        <w:rPr>
          <w:rFonts w:ascii="Times New Roman" w:hAnsi="Times New Roman"/>
          <w:szCs w:val="24"/>
          <w:u w:val="single"/>
        </w:rPr>
        <w:t>the Richards Boulevard corridor</w:t>
      </w:r>
      <w:r w:rsidR="00FD721C" w:rsidRPr="00D25265">
        <w:rPr>
          <w:rFonts w:ascii="Times New Roman" w:hAnsi="Times New Roman"/>
          <w:szCs w:val="24"/>
        </w:rPr>
        <w:t>. These include signal coordination, restriping, and construction of a median to restrict left lanes in and out of driveways on Richards for the gas station and coffee kiosk at the intersection of Richards Boulevard and Olive Drive. Construction is anticipated by mid-2016. The Council also directed staff to proceed with budgeting for a comprehensive corridor plan and for improvements to the Richards/I-80 interchange.</w:t>
      </w:r>
      <w:r w:rsidR="00D25265">
        <w:rPr>
          <w:rFonts w:ascii="Times New Roman" w:hAnsi="Times New Roman"/>
          <w:szCs w:val="24"/>
        </w:rPr>
        <w:t xml:space="preserve"> The </w:t>
      </w:r>
      <w:r w:rsidR="00D25265">
        <w:rPr>
          <w:rFonts w:ascii="Times New Roman" w:hAnsi="Times New Roman"/>
          <w:i/>
          <w:szCs w:val="24"/>
        </w:rPr>
        <w:t>Project Study Report</w:t>
      </w:r>
      <w:r w:rsidR="00D25265" w:rsidRPr="00F96906">
        <w:rPr>
          <w:rFonts w:ascii="Times New Roman" w:hAnsi="Times New Roman"/>
          <w:szCs w:val="24"/>
        </w:rPr>
        <w:t xml:space="preserve">, with engineering analysis for the interchange </w:t>
      </w:r>
      <w:r w:rsidR="00F96906" w:rsidRPr="00F96906">
        <w:rPr>
          <w:rFonts w:ascii="Times New Roman" w:hAnsi="Times New Roman"/>
          <w:szCs w:val="24"/>
        </w:rPr>
        <w:t>improvements</w:t>
      </w:r>
      <w:r w:rsidR="00D25265" w:rsidRPr="00F96906">
        <w:rPr>
          <w:rFonts w:ascii="Times New Roman" w:hAnsi="Times New Roman"/>
          <w:szCs w:val="24"/>
        </w:rPr>
        <w:t xml:space="preserve">, should be completed in early 2016. Next steps would be final engineering, environmental review, and </w:t>
      </w:r>
      <w:r w:rsidR="00F96906">
        <w:rPr>
          <w:rFonts w:ascii="Times New Roman" w:hAnsi="Times New Roman"/>
          <w:szCs w:val="24"/>
        </w:rPr>
        <w:t xml:space="preserve">continued </w:t>
      </w:r>
      <w:r w:rsidR="00F96906">
        <w:rPr>
          <w:rFonts w:ascii="Times New Roman" w:hAnsi="Times New Roman"/>
          <w:szCs w:val="24"/>
        </w:rPr>
        <w:lastRenderedPageBreak/>
        <w:t xml:space="preserve">coordination with </w:t>
      </w:r>
      <w:proofErr w:type="spellStart"/>
      <w:r w:rsidR="00F96906">
        <w:rPr>
          <w:rFonts w:ascii="Times New Roman" w:hAnsi="Times New Roman"/>
          <w:szCs w:val="24"/>
        </w:rPr>
        <w:t>CalTrans</w:t>
      </w:r>
      <w:proofErr w:type="spellEnd"/>
      <w:r w:rsidR="00F96906">
        <w:rPr>
          <w:rFonts w:ascii="Times New Roman" w:hAnsi="Times New Roman"/>
          <w:szCs w:val="24"/>
        </w:rPr>
        <w:t xml:space="preserve"> prior to receiving an encroachment permit and putting the project out to bid. Construction is estimated for 2020.</w:t>
      </w:r>
    </w:p>
    <w:p w14:paraId="6D69B979" w14:textId="77777777" w:rsidR="00A1432E" w:rsidRPr="008555DC" w:rsidRDefault="00A1432E" w:rsidP="00855165">
      <w:pPr>
        <w:rPr>
          <w:rFonts w:ascii="Times New Roman" w:hAnsi="Times New Roman"/>
          <w:szCs w:val="24"/>
        </w:rPr>
      </w:pPr>
    </w:p>
    <w:p w14:paraId="30FD21BE" w14:textId="6322327B" w:rsidR="00E53F35" w:rsidRPr="008555DC" w:rsidRDefault="00E53F35" w:rsidP="0091127F">
      <w:pPr>
        <w:pStyle w:val="ListParagraph"/>
        <w:keepNext/>
        <w:numPr>
          <w:ilvl w:val="0"/>
          <w:numId w:val="10"/>
        </w:numPr>
        <w:tabs>
          <w:tab w:val="left" w:pos="-1440"/>
          <w:tab w:val="left" w:pos="-720"/>
          <w:tab w:val="left" w:pos="0"/>
          <w:tab w:val="left" w:pos="180"/>
          <w:tab w:val="left" w:pos="950"/>
          <w:tab w:val="left" w:pos="1440"/>
          <w:tab w:val="left" w:pos="2880"/>
          <w:tab w:val="left" w:pos="4320"/>
          <w:tab w:val="left" w:pos="5760"/>
        </w:tabs>
        <w:suppressAutoHyphens/>
        <w:ind w:left="180" w:hanging="162"/>
        <w:rPr>
          <w:rFonts w:ascii="Times New Roman" w:hAnsi="Times New Roman"/>
          <w:b/>
          <w:szCs w:val="24"/>
          <w:u w:val="single"/>
        </w:rPr>
      </w:pPr>
      <w:bookmarkStart w:id="6" w:name="_Ref436385261"/>
      <w:r w:rsidRPr="008555DC">
        <w:rPr>
          <w:rFonts w:ascii="Times New Roman" w:hAnsi="Times New Roman"/>
          <w:b/>
          <w:szCs w:val="24"/>
          <w:u w:val="single"/>
        </w:rPr>
        <w:t xml:space="preserve">Project Analysis Based on City Council </w:t>
      </w:r>
      <w:r w:rsidR="00583CF2" w:rsidRPr="008555DC">
        <w:rPr>
          <w:rFonts w:ascii="Times New Roman" w:hAnsi="Times New Roman"/>
          <w:b/>
          <w:szCs w:val="24"/>
          <w:u w:val="single"/>
        </w:rPr>
        <w:t>Project Goals and Guiding Principles for Davis Innovation Center(s)</w:t>
      </w:r>
      <w:bookmarkEnd w:id="6"/>
    </w:p>
    <w:p w14:paraId="7A0441C6" w14:textId="77777777" w:rsidR="00E53F35" w:rsidRPr="008555DC" w:rsidRDefault="00E53F35" w:rsidP="0091127F">
      <w:pPr>
        <w:keepNext/>
        <w:rPr>
          <w:rFonts w:ascii="Times New Roman" w:hAnsi="Times New Roman"/>
          <w:szCs w:val="24"/>
        </w:rPr>
      </w:pPr>
    </w:p>
    <w:p w14:paraId="0D49F3F6" w14:textId="0E44F5B1" w:rsidR="00FF7FB4" w:rsidRPr="008555DC" w:rsidRDefault="00090104" w:rsidP="00FF7FB4">
      <w:pPr>
        <w:rPr>
          <w:rFonts w:ascii="Times New Roman" w:hAnsi="Times New Roman"/>
        </w:rPr>
      </w:pPr>
      <w:r w:rsidRPr="008555DC">
        <w:rPr>
          <w:rFonts w:ascii="Times New Roman" w:hAnsi="Times New Roman"/>
          <w:szCs w:val="24"/>
        </w:rPr>
        <w:t xml:space="preserve">The main analysis in this staff report is based on the City Council </w:t>
      </w:r>
      <w:r w:rsidR="00FF7FB4" w:rsidRPr="008555DC">
        <w:rPr>
          <w:rFonts w:ascii="Times New Roman" w:hAnsi="Times New Roman"/>
          <w:szCs w:val="24"/>
        </w:rPr>
        <w:t xml:space="preserve">goals and principles applicable to the project. In October 2013, the City Council approved </w:t>
      </w:r>
      <w:r w:rsidR="00FF7FB4" w:rsidRPr="008555DC">
        <w:rPr>
          <w:rFonts w:ascii="Times New Roman" w:hAnsi="Times New Roman"/>
        </w:rPr>
        <w:t>City-specific goals for plan</w:t>
      </w:r>
      <w:r w:rsidR="00F24196">
        <w:rPr>
          <w:rFonts w:ascii="Times New Roman" w:hAnsi="Times New Roman"/>
        </w:rPr>
        <w:t>ning</w:t>
      </w:r>
      <w:r w:rsidR="00FF7FB4" w:rsidRPr="008555DC">
        <w:rPr>
          <w:rFonts w:ascii="Times New Roman" w:hAnsi="Times New Roman"/>
        </w:rPr>
        <w:t xml:space="preserve"> the Nishi property and nearby UC Davis campus property as a mixed-use innovation district:</w:t>
      </w:r>
    </w:p>
    <w:p w14:paraId="6920E4E1" w14:textId="77777777" w:rsidR="00FF7FB4" w:rsidRPr="008555DC" w:rsidRDefault="00FF7FB4" w:rsidP="008555DC">
      <w:pPr>
        <w:numPr>
          <w:ilvl w:val="0"/>
          <w:numId w:val="6"/>
        </w:numPr>
        <w:rPr>
          <w:rFonts w:ascii="Times New Roman" w:hAnsi="Times New Roman"/>
        </w:rPr>
      </w:pPr>
      <w:r w:rsidRPr="008555DC">
        <w:rPr>
          <w:rFonts w:ascii="Times New Roman" w:hAnsi="Times New Roman"/>
        </w:rPr>
        <w:t>Jobs for Davis residents, space for Davis businesses, and furtherance of city-wide efforts to position Davis as an innovation hub;</w:t>
      </w:r>
    </w:p>
    <w:p w14:paraId="2DF974A4" w14:textId="77777777" w:rsidR="00FF7FB4" w:rsidRPr="008555DC" w:rsidRDefault="00FF7FB4" w:rsidP="008555DC">
      <w:pPr>
        <w:numPr>
          <w:ilvl w:val="0"/>
          <w:numId w:val="6"/>
        </w:numPr>
        <w:rPr>
          <w:rFonts w:ascii="Times New Roman" w:hAnsi="Times New Roman"/>
        </w:rPr>
      </w:pPr>
      <w:r w:rsidRPr="008555DC">
        <w:rPr>
          <w:rFonts w:ascii="Times New Roman" w:hAnsi="Times New Roman"/>
        </w:rPr>
        <w:t>High-density urban residential development near downtown and employment centers;</w:t>
      </w:r>
    </w:p>
    <w:p w14:paraId="55FC7671" w14:textId="77777777" w:rsidR="00FF7FB4" w:rsidRPr="008555DC" w:rsidRDefault="00FF7FB4" w:rsidP="008555DC">
      <w:pPr>
        <w:numPr>
          <w:ilvl w:val="0"/>
          <w:numId w:val="6"/>
        </w:numPr>
        <w:rPr>
          <w:rFonts w:ascii="Times New Roman" w:hAnsi="Times New Roman"/>
        </w:rPr>
      </w:pPr>
      <w:r w:rsidRPr="008555DC">
        <w:rPr>
          <w:rFonts w:ascii="Times New Roman" w:hAnsi="Times New Roman"/>
        </w:rPr>
        <w:t xml:space="preserve">Improved appearance and function of the “front door” to Davis; </w:t>
      </w:r>
    </w:p>
    <w:p w14:paraId="5158B619" w14:textId="77777777" w:rsidR="00FF7FB4" w:rsidRPr="008555DC" w:rsidRDefault="00FF7FB4" w:rsidP="008555DC">
      <w:pPr>
        <w:numPr>
          <w:ilvl w:val="0"/>
          <w:numId w:val="6"/>
        </w:numPr>
        <w:rPr>
          <w:rFonts w:ascii="Times New Roman" w:hAnsi="Times New Roman"/>
        </w:rPr>
      </w:pPr>
      <w:r w:rsidRPr="008555DC">
        <w:rPr>
          <w:rFonts w:ascii="Times New Roman" w:hAnsi="Times New Roman"/>
        </w:rPr>
        <w:t>Support for downtown Davis by providing customers for businesses, hotels, arts, and entertainment; and</w:t>
      </w:r>
    </w:p>
    <w:p w14:paraId="0D0B11BF" w14:textId="534ED03F" w:rsidR="00090104" w:rsidRPr="008555DC" w:rsidRDefault="00FF7FB4" w:rsidP="008555DC">
      <w:pPr>
        <w:numPr>
          <w:ilvl w:val="0"/>
          <w:numId w:val="6"/>
        </w:numPr>
        <w:rPr>
          <w:rFonts w:ascii="Times New Roman" w:hAnsi="Times New Roman"/>
        </w:rPr>
      </w:pPr>
      <w:r w:rsidRPr="008555DC">
        <w:rPr>
          <w:rFonts w:ascii="Times New Roman" w:hAnsi="Times New Roman"/>
        </w:rPr>
        <w:t>Revenue generation to support city services throughout the community.</w:t>
      </w:r>
    </w:p>
    <w:p w14:paraId="1497E1E1" w14:textId="77777777" w:rsidR="00FF7FB4" w:rsidRPr="008555DC" w:rsidRDefault="00FF7FB4" w:rsidP="00017BA5">
      <w:pPr>
        <w:rPr>
          <w:rFonts w:ascii="Times New Roman" w:hAnsi="Times New Roman"/>
          <w:szCs w:val="24"/>
        </w:rPr>
      </w:pPr>
    </w:p>
    <w:p w14:paraId="21C13CE5" w14:textId="5AE34DC0" w:rsidR="00FF7FB4" w:rsidRPr="008555DC" w:rsidRDefault="00FF7FB4" w:rsidP="00017BA5">
      <w:pPr>
        <w:rPr>
          <w:rFonts w:ascii="Times New Roman" w:hAnsi="Times New Roman"/>
          <w:szCs w:val="24"/>
        </w:rPr>
      </w:pPr>
      <w:r w:rsidRPr="008555DC">
        <w:rPr>
          <w:rFonts w:ascii="Times New Roman" w:hAnsi="Times New Roman"/>
          <w:szCs w:val="24"/>
        </w:rPr>
        <w:t>In addition to the City-specific goals for the mixed-use innovation district, the City Council approved Guiding Principles for Davis Innovation Center(s)</w:t>
      </w:r>
      <w:r w:rsidR="00803251" w:rsidRPr="008555DC">
        <w:rPr>
          <w:rFonts w:ascii="Times New Roman" w:hAnsi="Times New Roman"/>
          <w:szCs w:val="24"/>
        </w:rPr>
        <w:t xml:space="preserve"> (Attachment</w:t>
      </w:r>
      <w:r w:rsidR="000F09A5" w:rsidRPr="008555DC">
        <w:rPr>
          <w:rFonts w:ascii="Times New Roman" w:hAnsi="Times New Roman"/>
          <w:szCs w:val="24"/>
        </w:rPr>
        <w:t xml:space="preserve"> </w:t>
      </w:r>
      <w:r w:rsidR="00A120C0">
        <w:rPr>
          <w:rFonts w:ascii="Times New Roman" w:hAnsi="Times New Roman"/>
          <w:szCs w:val="24"/>
        </w:rPr>
        <w:fldChar w:fldCharType="begin"/>
      </w:r>
      <w:r w:rsidR="00A120C0">
        <w:rPr>
          <w:rFonts w:ascii="Times New Roman" w:hAnsi="Times New Roman"/>
          <w:szCs w:val="24"/>
        </w:rPr>
        <w:instrText xml:space="preserve"> REF _Ref436634196 \r \h </w:instrText>
      </w:r>
      <w:r w:rsidR="00A120C0">
        <w:rPr>
          <w:rFonts w:ascii="Times New Roman" w:hAnsi="Times New Roman"/>
          <w:szCs w:val="24"/>
        </w:rPr>
      </w:r>
      <w:r w:rsidR="00A120C0">
        <w:rPr>
          <w:rFonts w:ascii="Times New Roman" w:hAnsi="Times New Roman"/>
          <w:szCs w:val="24"/>
        </w:rPr>
        <w:fldChar w:fldCharType="separate"/>
      </w:r>
      <w:r w:rsidR="00672400">
        <w:rPr>
          <w:rFonts w:ascii="Times New Roman" w:hAnsi="Times New Roman"/>
          <w:szCs w:val="24"/>
        </w:rPr>
        <w:t>8</w:t>
      </w:r>
      <w:r w:rsidR="00A120C0">
        <w:rPr>
          <w:rFonts w:ascii="Times New Roman" w:hAnsi="Times New Roman"/>
          <w:szCs w:val="24"/>
        </w:rPr>
        <w:fldChar w:fldCharType="end"/>
      </w:r>
      <w:r w:rsidR="00803251" w:rsidRPr="008555DC">
        <w:rPr>
          <w:rFonts w:ascii="Times New Roman" w:hAnsi="Times New Roman"/>
          <w:szCs w:val="24"/>
        </w:rPr>
        <w:t>)</w:t>
      </w:r>
      <w:r w:rsidRPr="008555DC">
        <w:rPr>
          <w:rFonts w:ascii="Times New Roman" w:hAnsi="Times New Roman"/>
          <w:szCs w:val="24"/>
        </w:rPr>
        <w:t xml:space="preserve">. These Guiding Principles were originally focused on the applications received as a result of the </w:t>
      </w:r>
      <w:r w:rsidRPr="008555DC">
        <w:rPr>
          <w:rFonts w:ascii="Times New Roman" w:hAnsi="Times New Roman"/>
          <w:i/>
          <w:szCs w:val="24"/>
        </w:rPr>
        <w:t>Request for Expressions of Interest</w:t>
      </w:r>
      <w:r w:rsidRPr="008555DC">
        <w:rPr>
          <w:rFonts w:ascii="Times New Roman" w:hAnsi="Times New Roman"/>
          <w:szCs w:val="24"/>
        </w:rPr>
        <w:t xml:space="preserve"> issued for potential innovation centers. The City Council subsequently determined that the Guiding Principles should be used as a guide for review of the Nishi proposal, as applicable. </w:t>
      </w:r>
    </w:p>
    <w:p w14:paraId="45FE07F5" w14:textId="77777777" w:rsidR="00FF7FB4" w:rsidRPr="008555DC" w:rsidRDefault="00FF7FB4" w:rsidP="00017BA5">
      <w:pPr>
        <w:rPr>
          <w:rFonts w:ascii="Times New Roman" w:hAnsi="Times New Roman"/>
          <w:szCs w:val="24"/>
        </w:rPr>
      </w:pPr>
    </w:p>
    <w:p w14:paraId="7CB49237" w14:textId="236862E2" w:rsidR="00017BA5" w:rsidRPr="008555DC" w:rsidRDefault="00017BA5" w:rsidP="00017BA5">
      <w:pPr>
        <w:rPr>
          <w:rFonts w:ascii="Times New Roman" w:hAnsi="Times New Roman"/>
          <w:szCs w:val="24"/>
        </w:rPr>
      </w:pPr>
      <w:r w:rsidRPr="00F43C1A">
        <w:rPr>
          <w:rFonts w:ascii="Times New Roman" w:hAnsi="Times New Roman"/>
          <w:szCs w:val="24"/>
        </w:rPr>
        <w:t xml:space="preserve">Following the body of the analysis are summaries of the Environmental </w:t>
      </w:r>
      <w:r w:rsidR="005F674A" w:rsidRPr="00F43C1A">
        <w:rPr>
          <w:rFonts w:ascii="Times New Roman" w:hAnsi="Times New Roman"/>
          <w:szCs w:val="24"/>
        </w:rPr>
        <w:t>Review</w:t>
      </w:r>
      <w:r w:rsidR="0019615B">
        <w:rPr>
          <w:rFonts w:ascii="Times New Roman" w:hAnsi="Times New Roman"/>
          <w:szCs w:val="24"/>
        </w:rPr>
        <w:t xml:space="preserve"> and Air Quality Issues</w:t>
      </w:r>
      <w:r w:rsidRPr="00F43C1A">
        <w:rPr>
          <w:rFonts w:ascii="Times New Roman" w:hAnsi="Times New Roman"/>
          <w:szCs w:val="24"/>
        </w:rPr>
        <w:t xml:space="preserve"> (page </w:t>
      </w:r>
      <w:r w:rsidR="0091127F" w:rsidRPr="00F43C1A">
        <w:rPr>
          <w:rFonts w:ascii="Times New Roman" w:hAnsi="Times New Roman"/>
          <w:szCs w:val="24"/>
        </w:rPr>
        <w:fldChar w:fldCharType="begin"/>
      </w:r>
      <w:r w:rsidR="0091127F" w:rsidRPr="00F43C1A">
        <w:rPr>
          <w:rFonts w:ascii="Times New Roman" w:hAnsi="Times New Roman"/>
          <w:szCs w:val="24"/>
        </w:rPr>
        <w:instrText xml:space="preserve"> PAGEREF _Ref436385269 \h </w:instrText>
      </w:r>
      <w:r w:rsidR="0091127F" w:rsidRPr="00F43C1A">
        <w:rPr>
          <w:rFonts w:ascii="Times New Roman" w:hAnsi="Times New Roman"/>
          <w:szCs w:val="24"/>
        </w:rPr>
      </w:r>
      <w:r w:rsidR="0091127F" w:rsidRPr="00F43C1A">
        <w:rPr>
          <w:rFonts w:ascii="Times New Roman" w:hAnsi="Times New Roman"/>
          <w:szCs w:val="24"/>
        </w:rPr>
        <w:fldChar w:fldCharType="separate"/>
      </w:r>
      <w:r w:rsidR="00672400">
        <w:rPr>
          <w:rFonts w:ascii="Times New Roman" w:hAnsi="Times New Roman"/>
          <w:noProof/>
          <w:szCs w:val="24"/>
        </w:rPr>
        <w:t>8</w:t>
      </w:r>
      <w:r w:rsidR="0091127F" w:rsidRPr="00F43C1A">
        <w:rPr>
          <w:rFonts w:ascii="Times New Roman" w:hAnsi="Times New Roman"/>
          <w:szCs w:val="24"/>
        </w:rPr>
        <w:fldChar w:fldCharType="end"/>
      </w:r>
      <w:r w:rsidR="005F674A" w:rsidRPr="00F43C1A">
        <w:rPr>
          <w:rFonts w:ascii="Times New Roman" w:hAnsi="Times New Roman"/>
          <w:szCs w:val="24"/>
        </w:rPr>
        <w:t>), Entitlements Requested</w:t>
      </w:r>
      <w:r w:rsidR="0019615B">
        <w:rPr>
          <w:rFonts w:ascii="Times New Roman" w:hAnsi="Times New Roman"/>
          <w:szCs w:val="24"/>
        </w:rPr>
        <w:t xml:space="preserve"> and Baseline Project Features</w:t>
      </w:r>
      <w:r w:rsidR="005F674A" w:rsidRPr="00F43C1A">
        <w:rPr>
          <w:rFonts w:ascii="Times New Roman" w:hAnsi="Times New Roman"/>
          <w:szCs w:val="24"/>
        </w:rPr>
        <w:t xml:space="preserve"> (page </w:t>
      </w:r>
      <w:r w:rsidR="005F674A" w:rsidRPr="00F43C1A">
        <w:rPr>
          <w:rFonts w:ascii="Times New Roman" w:hAnsi="Times New Roman"/>
          <w:szCs w:val="24"/>
        </w:rPr>
        <w:fldChar w:fldCharType="begin"/>
      </w:r>
      <w:r w:rsidR="005F674A" w:rsidRPr="00F43C1A">
        <w:rPr>
          <w:rFonts w:ascii="Times New Roman" w:hAnsi="Times New Roman"/>
          <w:szCs w:val="24"/>
        </w:rPr>
        <w:instrText xml:space="preserve"> PAGEREF Applications \h </w:instrText>
      </w:r>
      <w:r w:rsidR="005F674A" w:rsidRPr="00F43C1A">
        <w:rPr>
          <w:rFonts w:ascii="Times New Roman" w:hAnsi="Times New Roman"/>
          <w:szCs w:val="24"/>
        </w:rPr>
      </w:r>
      <w:r w:rsidR="005F674A" w:rsidRPr="00F43C1A">
        <w:rPr>
          <w:rFonts w:ascii="Times New Roman" w:hAnsi="Times New Roman"/>
          <w:szCs w:val="24"/>
        </w:rPr>
        <w:fldChar w:fldCharType="separate"/>
      </w:r>
      <w:r w:rsidR="00672400">
        <w:rPr>
          <w:rFonts w:ascii="Times New Roman" w:hAnsi="Times New Roman"/>
          <w:noProof/>
          <w:szCs w:val="24"/>
        </w:rPr>
        <w:t>12</w:t>
      </w:r>
      <w:r w:rsidR="005F674A" w:rsidRPr="00F43C1A">
        <w:rPr>
          <w:rFonts w:ascii="Times New Roman" w:hAnsi="Times New Roman"/>
          <w:szCs w:val="24"/>
        </w:rPr>
        <w:fldChar w:fldCharType="end"/>
      </w:r>
      <w:r w:rsidR="005F674A" w:rsidRPr="00F43C1A">
        <w:rPr>
          <w:rFonts w:ascii="Times New Roman" w:hAnsi="Times New Roman"/>
          <w:szCs w:val="24"/>
        </w:rPr>
        <w:t xml:space="preserve">), and Conclusion (page </w:t>
      </w:r>
      <w:r w:rsidR="005F674A" w:rsidRPr="00F43C1A">
        <w:rPr>
          <w:rFonts w:ascii="Times New Roman" w:hAnsi="Times New Roman"/>
          <w:szCs w:val="24"/>
        </w:rPr>
        <w:fldChar w:fldCharType="begin"/>
      </w:r>
      <w:r w:rsidR="005F674A" w:rsidRPr="00F43C1A">
        <w:rPr>
          <w:rFonts w:ascii="Times New Roman" w:hAnsi="Times New Roman"/>
          <w:szCs w:val="24"/>
        </w:rPr>
        <w:instrText xml:space="preserve"> PAGEREF Conclusion \h </w:instrText>
      </w:r>
      <w:r w:rsidR="005F674A" w:rsidRPr="00F43C1A">
        <w:rPr>
          <w:rFonts w:ascii="Times New Roman" w:hAnsi="Times New Roman"/>
          <w:szCs w:val="24"/>
        </w:rPr>
      </w:r>
      <w:r w:rsidR="005F674A" w:rsidRPr="00F43C1A">
        <w:rPr>
          <w:rFonts w:ascii="Times New Roman" w:hAnsi="Times New Roman"/>
          <w:szCs w:val="24"/>
        </w:rPr>
        <w:fldChar w:fldCharType="separate"/>
      </w:r>
      <w:r w:rsidR="00672400">
        <w:rPr>
          <w:rFonts w:ascii="Times New Roman" w:hAnsi="Times New Roman"/>
          <w:noProof/>
          <w:szCs w:val="24"/>
        </w:rPr>
        <w:t>15</w:t>
      </w:r>
      <w:r w:rsidR="005F674A" w:rsidRPr="00F43C1A">
        <w:rPr>
          <w:rFonts w:ascii="Times New Roman" w:hAnsi="Times New Roman"/>
          <w:szCs w:val="24"/>
        </w:rPr>
        <w:fldChar w:fldCharType="end"/>
      </w:r>
      <w:r w:rsidR="005F674A" w:rsidRPr="00F43C1A">
        <w:rPr>
          <w:rFonts w:ascii="Times New Roman" w:hAnsi="Times New Roman"/>
          <w:szCs w:val="24"/>
        </w:rPr>
        <w:t>).</w:t>
      </w:r>
    </w:p>
    <w:p w14:paraId="0228C1A7" w14:textId="77777777" w:rsidR="005C1B13" w:rsidRPr="008555DC" w:rsidRDefault="005C1B13" w:rsidP="00706E70">
      <w:pPr>
        <w:tabs>
          <w:tab w:val="left" w:pos="1710"/>
        </w:tabs>
        <w:ind w:left="1710" w:hanging="1350"/>
        <w:rPr>
          <w:rFonts w:ascii="Times New Roman" w:hAnsi="Times New Roman"/>
          <w:b/>
          <w:szCs w:val="24"/>
        </w:rPr>
      </w:pPr>
    </w:p>
    <w:p w14:paraId="67F8E38A" w14:textId="4002F0C3" w:rsidR="002B363D" w:rsidRPr="008555DC" w:rsidRDefault="00803251" w:rsidP="008555DC">
      <w:pPr>
        <w:numPr>
          <w:ilvl w:val="0"/>
          <w:numId w:val="5"/>
        </w:numPr>
        <w:rPr>
          <w:rFonts w:ascii="Times New Roman" w:hAnsi="Times New Roman"/>
          <w:b/>
          <w:szCs w:val="24"/>
          <w:u w:val="single"/>
        </w:rPr>
      </w:pPr>
      <w:bookmarkStart w:id="7" w:name="_Ref366224977"/>
      <w:r w:rsidRPr="008555DC">
        <w:rPr>
          <w:rFonts w:ascii="Times New Roman" w:hAnsi="Times New Roman"/>
          <w:b/>
          <w:szCs w:val="24"/>
          <w:u w:val="single"/>
        </w:rPr>
        <w:t>Density</w:t>
      </w:r>
      <w:bookmarkEnd w:id="7"/>
    </w:p>
    <w:p w14:paraId="5841D501" w14:textId="77777777" w:rsidR="0091127F" w:rsidRDefault="0091127F" w:rsidP="0091127F">
      <w:pPr>
        <w:rPr>
          <w:rFonts w:ascii="Times New Roman" w:hAnsi="Times New Roman"/>
          <w:b/>
          <w:szCs w:val="24"/>
          <w:u w:val="single"/>
        </w:rPr>
      </w:pPr>
    </w:p>
    <w:p w14:paraId="70957A4D" w14:textId="35D26735" w:rsidR="0091127F" w:rsidRDefault="0091127F" w:rsidP="0091127F">
      <w:pPr>
        <w:overflowPunct w:val="0"/>
        <w:autoSpaceDE w:val="0"/>
        <w:autoSpaceDN w:val="0"/>
        <w:adjustRightInd w:val="0"/>
        <w:textAlignment w:val="baseline"/>
        <w:rPr>
          <w:rFonts w:ascii="Times New Roman" w:hAnsi="Times New Roman"/>
          <w:szCs w:val="24"/>
        </w:rPr>
      </w:pPr>
      <w:r w:rsidRPr="0091127F">
        <w:rPr>
          <w:rFonts w:ascii="Times New Roman" w:hAnsi="Times New Roman"/>
          <w:szCs w:val="24"/>
        </w:rPr>
        <w:t xml:space="preserve">Guiding Principle 1 speaks to the </w:t>
      </w:r>
      <w:r>
        <w:rPr>
          <w:rFonts w:ascii="Times New Roman" w:hAnsi="Times New Roman"/>
          <w:szCs w:val="24"/>
        </w:rPr>
        <w:t xml:space="preserve">limited supply of land available in Davis, and the need to </w:t>
      </w:r>
      <w:r w:rsidR="00F43C1A">
        <w:rPr>
          <w:rFonts w:ascii="Times New Roman" w:hAnsi="Times New Roman"/>
          <w:szCs w:val="24"/>
        </w:rPr>
        <w:t>maximize</w:t>
      </w:r>
      <w:r>
        <w:rPr>
          <w:rFonts w:ascii="Times New Roman" w:hAnsi="Times New Roman"/>
          <w:szCs w:val="24"/>
        </w:rPr>
        <w:t xml:space="preserve"> density. A Floor Area Ratio of 0.5 is </w:t>
      </w:r>
      <w:r w:rsidR="00F43C1A">
        <w:rPr>
          <w:rFonts w:ascii="Times New Roman" w:hAnsi="Times New Roman"/>
          <w:szCs w:val="24"/>
        </w:rPr>
        <w:t xml:space="preserve">encouraged. The proposed project includes a FAR for the office/R&amp;D parcels of 0.75 to 1.8 FAR, necessitating the General Plan Amendment text change envisioned in this principle (see discussion, page </w:t>
      </w:r>
      <w:r w:rsidR="00F43C1A">
        <w:rPr>
          <w:rFonts w:ascii="Times New Roman" w:hAnsi="Times New Roman"/>
          <w:szCs w:val="24"/>
        </w:rPr>
        <w:fldChar w:fldCharType="begin"/>
      </w:r>
      <w:r w:rsidR="00F43C1A">
        <w:rPr>
          <w:rFonts w:ascii="Times New Roman" w:hAnsi="Times New Roman"/>
          <w:szCs w:val="24"/>
        </w:rPr>
        <w:instrText xml:space="preserve"> PAGEREF _Ref436385273 \h </w:instrText>
      </w:r>
      <w:r w:rsidR="00F43C1A">
        <w:rPr>
          <w:rFonts w:ascii="Times New Roman" w:hAnsi="Times New Roman"/>
          <w:szCs w:val="24"/>
        </w:rPr>
      </w:r>
      <w:r w:rsidR="00F43C1A">
        <w:rPr>
          <w:rFonts w:ascii="Times New Roman" w:hAnsi="Times New Roman"/>
          <w:szCs w:val="24"/>
        </w:rPr>
        <w:fldChar w:fldCharType="separate"/>
      </w:r>
      <w:r w:rsidR="00672400">
        <w:rPr>
          <w:rFonts w:ascii="Times New Roman" w:hAnsi="Times New Roman"/>
          <w:noProof/>
          <w:szCs w:val="24"/>
        </w:rPr>
        <w:t>12</w:t>
      </w:r>
      <w:r w:rsidR="00F43C1A">
        <w:rPr>
          <w:rFonts w:ascii="Times New Roman" w:hAnsi="Times New Roman"/>
          <w:szCs w:val="24"/>
        </w:rPr>
        <w:fldChar w:fldCharType="end"/>
      </w:r>
      <w:r w:rsidR="00F43C1A">
        <w:rPr>
          <w:rFonts w:ascii="Times New Roman" w:hAnsi="Times New Roman"/>
          <w:szCs w:val="24"/>
        </w:rPr>
        <w:t xml:space="preserve">). Buildings would be three stories, with a combination of surface and structured parking. </w:t>
      </w:r>
    </w:p>
    <w:p w14:paraId="6A32400E" w14:textId="77777777" w:rsidR="00F43C1A" w:rsidRDefault="00F43C1A" w:rsidP="0091127F">
      <w:pPr>
        <w:overflowPunct w:val="0"/>
        <w:autoSpaceDE w:val="0"/>
        <w:autoSpaceDN w:val="0"/>
        <w:adjustRightInd w:val="0"/>
        <w:textAlignment w:val="baseline"/>
        <w:rPr>
          <w:rFonts w:ascii="Times New Roman" w:hAnsi="Times New Roman"/>
          <w:szCs w:val="24"/>
        </w:rPr>
      </w:pPr>
    </w:p>
    <w:p w14:paraId="67D5FF5D" w14:textId="2867A019" w:rsidR="00F43C1A" w:rsidRDefault="00F43C1A" w:rsidP="0091127F">
      <w:pPr>
        <w:overflowPunct w:val="0"/>
        <w:autoSpaceDE w:val="0"/>
        <w:autoSpaceDN w:val="0"/>
        <w:adjustRightInd w:val="0"/>
        <w:textAlignment w:val="baseline"/>
        <w:rPr>
          <w:rFonts w:ascii="Times New Roman" w:hAnsi="Times New Roman"/>
          <w:szCs w:val="24"/>
        </w:rPr>
      </w:pPr>
      <w:r>
        <w:rPr>
          <w:rFonts w:ascii="Times New Roman" w:hAnsi="Times New Roman"/>
          <w:szCs w:val="24"/>
        </w:rPr>
        <w:t xml:space="preserve">Residential density is anticipated </w:t>
      </w:r>
      <w:r w:rsidR="00F96906">
        <w:rPr>
          <w:rFonts w:ascii="Times New Roman" w:hAnsi="Times New Roman"/>
          <w:szCs w:val="24"/>
        </w:rPr>
        <w:t>60-82</w:t>
      </w:r>
      <w:r>
        <w:rPr>
          <w:rFonts w:ascii="Times New Roman" w:hAnsi="Times New Roman"/>
          <w:szCs w:val="24"/>
        </w:rPr>
        <w:t xml:space="preserve"> units per acre, also exceeding the otherwise-allowable density in the General Plan. Structures would be four to six stories, reflecting a development pattern more common </w:t>
      </w:r>
      <w:r w:rsidR="00757CAE">
        <w:rPr>
          <w:rFonts w:ascii="Times New Roman" w:hAnsi="Times New Roman"/>
          <w:szCs w:val="24"/>
        </w:rPr>
        <w:t xml:space="preserve">on </w:t>
      </w:r>
      <w:r>
        <w:rPr>
          <w:rFonts w:ascii="Times New Roman" w:hAnsi="Times New Roman"/>
          <w:szCs w:val="24"/>
        </w:rPr>
        <w:t xml:space="preserve">the </w:t>
      </w:r>
      <w:r w:rsidR="00757CAE">
        <w:rPr>
          <w:rFonts w:ascii="Times New Roman" w:hAnsi="Times New Roman"/>
          <w:szCs w:val="24"/>
        </w:rPr>
        <w:t>UC Davis campus than in the City of Davis.</w:t>
      </w:r>
    </w:p>
    <w:p w14:paraId="0866D96D" w14:textId="77777777" w:rsidR="00757CAE" w:rsidRDefault="00757CAE" w:rsidP="0091127F">
      <w:pPr>
        <w:overflowPunct w:val="0"/>
        <w:autoSpaceDE w:val="0"/>
        <w:autoSpaceDN w:val="0"/>
        <w:adjustRightInd w:val="0"/>
        <w:textAlignment w:val="baseline"/>
        <w:rPr>
          <w:rFonts w:ascii="Times New Roman" w:hAnsi="Times New Roman"/>
          <w:szCs w:val="24"/>
        </w:rPr>
      </w:pPr>
    </w:p>
    <w:p w14:paraId="7D82F4D1" w14:textId="0FAEF5A9" w:rsidR="00B361D2" w:rsidRDefault="00B361D2" w:rsidP="0091127F">
      <w:pPr>
        <w:overflowPunct w:val="0"/>
        <w:autoSpaceDE w:val="0"/>
        <w:autoSpaceDN w:val="0"/>
        <w:adjustRightInd w:val="0"/>
        <w:textAlignment w:val="baseline"/>
        <w:rPr>
          <w:rFonts w:ascii="Times New Roman" w:hAnsi="Times New Roman"/>
          <w:szCs w:val="24"/>
        </w:rPr>
      </w:pPr>
      <w:r>
        <w:rPr>
          <w:rFonts w:ascii="Times New Roman" w:hAnsi="Times New Roman"/>
          <w:noProof/>
          <w:szCs w:val="24"/>
        </w:rPr>
        <w:lastRenderedPageBreak/>
        <w:drawing>
          <wp:inline distT="0" distB="0" distL="0" distR="0" wp14:anchorId="68D65B11" wp14:editId="5A7683E6">
            <wp:extent cx="5943600" cy="13919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91956"/>
                    </a:xfrm>
                    <a:prstGeom prst="rect">
                      <a:avLst/>
                    </a:prstGeom>
                    <a:noFill/>
                    <a:ln>
                      <a:noFill/>
                    </a:ln>
                  </pic:spPr>
                </pic:pic>
              </a:graphicData>
            </a:graphic>
          </wp:inline>
        </w:drawing>
      </w:r>
    </w:p>
    <w:p w14:paraId="6CAFECFB" w14:textId="785F14AF" w:rsidR="00757CAE" w:rsidRDefault="00757CAE" w:rsidP="0091127F">
      <w:pPr>
        <w:overflowPunct w:val="0"/>
        <w:autoSpaceDE w:val="0"/>
        <w:autoSpaceDN w:val="0"/>
        <w:adjustRightInd w:val="0"/>
        <w:textAlignment w:val="baseline"/>
        <w:rPr>
          <w:rFonts w:ascii="Times New Roman" w:hAnsi="Times New Roman"/>
          <w:szCs w:val="24"/>
        </w:rPr>
      </w:pPr>
      <w:r>
        <w:rPr>
          <w:rFonts w:ascii="Times New Roman" w:hAnsi="Times New Roman"/>
          <w:szCs w:val="24"/>
        </w:rPr>
        <w:t>The Guiding Principle also speaks to densification over time. Staff and the applicant are exploring mechanisms for phasing the development of parking over time, which has the potential of improving both sustainability/traffic implications, and development feasibility.</w:t>
      </w:r>
      <w:r w:rsidR="00F24196">
        <w:rPr>
          <w:rFonts w:ascii="Times New Roman" w:hAnsi="Times New Roman"/>
          <w:szCs w:val="24"/>
        </w:rPr>
        <w:t xml:space="preserve"> The recommended planned development would allow buildings taller than the heights cited above, subject to a Conditional Use Permit.</w:t>
      </w:r>
    </w:p>
    <w:p w14:paraId="472A4B73" w14:textId="77777777" w:rsidR="00757CAE" w:rsidRDefault="00757CAE" w:rsidP="0091127F">
      <w:pPr>
        <w:overflowPunct w:val="0"/>
        <w:autoSpaceDE w:val="0"/>
        <w:autoSpaceDN w:val="0"/>
        <w:adjustRightInd w:val="0"/>
        <w:textAlignment w:val="baseline"/>
        <w:rPr>
          <w:rFonts w:ascii="Times New Roman" w:hAnsi="Times New Roman"/>
          <w:szCs w:val="24"/>
        </w:rPr>
      </w:pPr>
    </w:p>
    <w:p w14:paraId="100124D2" w14:textId="2A75B6F9" w:rsidR="000F69FD" w:rsidRDefault="000F69FD" w:rsidP="0091127F">
      <w:pPr>
        <w:overflowPunct w:val="0"/>
        <w:autoSpaceDE w:val="0"/>
        <w:autoSpaceDN w:val="0"/>
        <w:adjustRightInd w:val="0"/>
        <w:textAlignment w:val="baseline"/>
        <w:rPr>
          <w:rFonts w:ascii="Times New Roman" w:hAnsi="Times New Roman"/>
          <w:szCs w:val="24"/>
        </w:rPr>
      </w:pPr>
      <w:r>
        <w:rPr>
          <w:rFonts w:ascii="Times New Roman" w:hAnsi="Times New Roman"/>
          <w:szCs w:val="24"/>
        </w:rPr>
        <w:t>Allowable densities in the West Olive Drive Commercial Service area are proposed to increase from 0.40 FAR to 0.50 FAR. Staff estimates this could accommodate an additional 55,900 square feet of office or retail development</w:t>
      </w:r>
      <w:r w:rsidR="00F96906">
        <w:rPr>
          <w:rFonts w:ascii="Times New Roman" w:hAnsi="Times New Roman"/>
          <w:szCs w:val="24"/>
        </w:rPr>
        <w:t xml:space="preserve"> over time</w:t>
      </w:r>
      <w:r>
        <w:rPr>
          <w:rFonts w:ascii="Times New Roman" w:hAnsi="Times New Roman"/>
          <w:szCs w:val="24"/>
        </w:rPr>
        <w:t xml:space="preserve">, as properties owners choose to proceed with redevelopment. </w:t>
      </w:r>
    </w:p>
    <w:p w14:paraId="16EE4CA8" w14:textId="77777777" w:rsidR="000F69FD" w:rsidRDefault="000F69FD" w:rsidP="0091127F">
      <w:pPr>
        <w:overflowPunct w:val="0"/>
        <w:autoSpaceDE w:val="0"/>
        <w:autoSpaceDN w:val="0"/>
        <w:adjustRightInd w:val="0"/>
        <w:textAlignment w:val="baseline"/>
        <w:rPr>
          <w:rFonts w:ascii="Times New Roman" w:hAnsi="Times New Roman"/>
          <w:szCs w:val="24"/>
        </w:rPr>
      </w:pPr>
    </w:p>
    <w:p w14:paraId="3C9D5CB6" w14:textId="7BFA751A" w:rsidR="00757CAE" w:rsidRPr="0091127F" w:rsidRDefault="00757CAE" w:rsidP="0091127F">
      <w:pPr>
        <w:overflowPunct w:val="0"/>
        <w:autoSpaceDE w:val="0"/>
        <w:autoSpaceDN w:val="0"/>
        <w:adjustRightInd w:val="0"/>
        <w:textAlignment w:val="baseline"/>
        <w:rPr>
          <w:rFonts w:ascii="Times New Roman" w:hAnsi="Times New Roman"/>
          <w:szCs w:val="24"/>
        </w:rPr>
      </w:pPr>
      <w:r>
        <w:rPr>
          <w:rFonts w:ascii="Times New Roman" w:hAnsi="Times New Roman"/>
          <w:szCs w:val="24"/>
        </w:rPr>
        <w:t xml:space="preserve">In conclusion, staff finds that the proposal appropriately meets the expectations of this Guiding Principle. </w:t>
      </w:r>
    </w:p>
    <w:p w14:paraId="3181CE3D" w14:textId="77777777" w:rsidR="0091127F" w:rsidRPr="0091127F" w:rsidRDefault="0091127F" w:rsidP="0091127F">
      <w:pPr>
        <w:rPr>
          <w:rFonts w:ascii="Times New Roman" w:hAnsi="Times New Roman"/>
          <w:b/>
          <w:szCs w:val="24"/>
          <w:u w:val="single"/>
        </w:rPr>
      </w:pPr>
    </w:p>
    <w:p w14:paraId="292E94D2" w14:textId="77777777" w:rsidR="00803251" w:rsidRPr="008555DC" w:rsidRDefault="00803251" w:rsidP="00757CAE">
      <w:pPr>
        <w:keepNext/>
        <w:numPr>
          <w:ilvl w:val="0"/>
          <w:numId w:val="5"/>
        </w:numPr>
        <w:rPr>
          <w:rFonts w:ascii="Times New Roman" w:hAnsi="Times New Roman"/>
          <w:b/>
          <w:szCs w:val="24"/>
          <w:u w:val="single"/>
        </w:rPr>
      </w:pPr>
      <w:r w:rsidRPr="008555DC">
        <w:rPr>
          <w:rFonts w:ascii="Times New Roman" w:hAnsi="Times New Roman"/>
          <w:b/>
          <w:szCs w:val="24"/>
          <w:u w:val="single"/>
        </w:rPr>
        <w:t>Sustainability</w:t>
      </w:r>
    </w:p>
    <w:p w14:paraId="7B0FF95A" w14:textId="77777777" w:rsidR="00803251" w:rsidRPr="008555DC" w:rsidRDefault="00803251" w:rsidP="00757CAE">
      <w:pPr>
        <w:keepNext/>
        <w:ind w:left="720"/>
        <w:rPr>
          <w:rFonts w:ascii="Times New Roman" w:hAnsi="Times New Roman"/>
          <w:b/>
          <w:szCs w:val="24"/>
        </w:rPr>
      </w:pPr>
    </w:p>
    <w:p w14:paraId="451E365A" w14:textId="577D58AC" w:rsidR="00B72297" w:rsidRDefault="00B72297" w:rsidP="00D76922">
      <w:pPr>
        <w:overflowPunct w:val="0"/>
        <w:autoSpaceDE w:val="0"/>
        <w:autoSpaceDN w:val="0"/>
        <w:adjustRightInd w:val="0"/>
        <w:textAlignment w:val="baseline"/>
        <w:rPr>
          <w:rFonts w:ascii="Times New Roman" w:hAnsi="Times New Roman"/>
          <w:szCs w:val="24"/>
        </w:rPr>
      </w:pPr>
      <w:r>
        <w:rPr>
          <w:rFonts w:ascii="Times New Roman" w:hAnsi="Times New Roman"/>
          <w:szCs w:val="24"/>
        </w:rPr>
        <w:t>Guiding Principle 2 applies to sustainability. Components include Low Impact Development principles, minimal greenhouse gas (GHG) impacts, support for the goals of the Climate Action and Adaptation Plan (CAAP), and Ag Land Conservation / Open Space, plus other considerations.</w:t>
      </w:r>
    </w:p>
    <w:p w14:paraId="331805C5" w14:textId="77777777" w:rsidR="00B72297" w:rsidRDefault="00B72297" w:rsidP="00D76922">
      <w:pPr>
        <w:overflowPunct w:val="0"/>
        <w:autoSpaceDE w:val="0"/>
        <w:autoSpaceDN w:val="0"/>
        <w:adjustRightInd w:val="0"/>
        <w:textAlignment w:val="baseline"/>
        <w:rPr>
          <w:rFonts w:ascii="Times New Roman" w:hAnsi="Times New Roman"/>
          <w:szCs w:val="24"/>
        </w:rPr>
      </w:pPr>
    </w:p>
    <w:p w14:paraId="12061776" w14:textId="70B76F32" w:rsidR="00D76922" w:rsidRPr="00D76922" w:rsidRDefault="000D4420" w:rsidP="00D76922">
      <w:pPr>
        <w:overflowPunct w:val="0"/>
        <w:autoSpaceDE w:val="0"/>
        <w:autoSpaceDN w:val="0"/>
        <w:adjustRightInd w:val="0"/>
        <w:textAlignment w:val="baseline"/>
        <w:rPr>
          <w:rFonts w:ascii="Times New Roman" w:hAnsi="Times New Roman"/>
          <w:szCs w:val="24"/>
        </w:rPr>
      </w:pPr>
      <w:r w:rsidRPr="008555DC">
        <w:rPr>
          <w:rFonts w:ascii="Times New Roman" w:hAnsi="Times New Roman"/>
          <w:szCs w:val="24"/>
        </w:rPr>
        <w:t xml:space="preserve">In 2014, the City was awarded a grant </w:t>
      </w:r>
      <w:r w:rsidR="00D76922">
        <w:rPr>
          <w:rFonts w:ascii="Times New Roman" w:hAnsi="Times New Roman"/>
          <w:szCs w:val="24"/>
        </w:rPr>
        <w:t xml:space="preserve">of nearly $600,000 </w:t>
      </w:r>
      <w:r w:rsidRPr="008555DC">
        <w:rPr>
          <w:rFonts w:ascii="Times New Roman" w:hAnsi="Times New Roman"/>
          <w:szCs w:val="24"/>
        </w:rPr>
        <w:t xml:space="preserve">from the </w:t>
      </w:r>
      <w:r w:rsidR="00757CAE">
        <w:rPr>
          <w:rFonts w:ascii="Times New Roman" w:hAnsi="Times New Roman"/>
          <w:szCs w:val="24"/>
        </w:rPr>
        <w:t>State of California Strategic Growth Council (</w:t>
      </w:r>
      <w:r w:rsidRPr="008555DC">
        <w:rPr>
          <w:rFonts w:ascii="Times New Roman" w:hAnsi="Times New Roman"/>
          <w:szCs w:val="24"/>
        </w:rPr>
        <w:t>SGC</w:t>
      </w:r>
      <w:r w:rsidR="00757CAE">
        <w:rPr>
          <w:rFonts w:ascii="Times New Roman" w:hAnsi="Times New Roman"/>
          <w:szCs w:val="24"/>
        </w:rPr>
        <w:t>)</w:t>
      </w:r>
      <w:r w:rsidRPr="008555DC">
        <w:rPr>
          <w:rFonts w:ascii="Times New Roman" w:hAnsi="Times New Roman"/>
          <w:szCs w:val="24"/>
        </w:rPr>
        <w:t xml:space="preserve"> to assist the City and project applicant with the planning and design of the Nishi Gateway Project with a focus on sustainability and green development.</w:t>
      </w:r>
      <w:r w:rsidR="00D76922">
        <w:rPr>
          <w:rFonts w:ascii="Times New Roman" w:hAnsi="Times New Roman"/>
          <w:szCs w:val="24"/>
        </w:rPr>
        <w:t xml:space="preserve"> The grant application, prepared with </w:t>
      </w:r>
      <w:r w:rsidR="00D76922" w:rsidRPr="00D76922">
        <w:rPr>
          <w:rFonts w:ascii="Times New Roman" w:hAnsi="Times New Roman"/>
          <w:szCs w:val="24"/>
        </w:rPr>
        <w:t xml:space="preserve">Yolo County as a co-applicant and UC Davis as an active participant, </w:t>
      </w:r>
      <w:r w:rsidR="00D76922">
        <w:rPr>
          <w:rFonts w:ascii="Times New Roman" w:hAnsi="Times New Roman"/>
          <w:szCs w:val="24"/>
        </w:rPr>
        <w:t xml:space="preserve">scored the highest of any of the applications received during that funding cycle. </w:t>
      </w:r>
      <w:r w:rsidR="00D76922" w:rsidRPr="00D76922">
        <w:rPr>
          <w:rFonts w:ascii="Times New Roman" w:hAnsi="Times New Roman"/>
          <w:szCs w:val="24"/>
        </w:rPr>
        <w:t>The City contracted with Ascent Environmental to prepare both the sustainability plans and the EIR. Ascent’s subcontractors include Davis Energy Group (energy), Fehr &amp; Peers (transportation), Cunningham Engineering (water and wastewater) and MIG (land planning).</w:t>
      </w:r>
    </w:p>
    <w:p w14:paraId="0EBED313" w14:textId="77777777" w:rsidR="00D76922" w:rsidRPr="00D76922" w:rsidRDefault="00D76922" w:rsidP="00D76922">
      <w:pPr>
        <w:overflowPunct w:val="0"/>
        <w:autoSpaceDE w:val="0"/>
        <w:autoSpaceDN w:val="0"/>
        <w:adjustRightInd w:val="0"/>
        <w:textAlignment w:val="baseline"/>
        <w:rPr>
          <w:rFonts w:ascii="Times New Roman" w:hAnsi="Times New Roman"/>
          <w:szCs w:val="24"/>
        </w:rPr>
      </w:pPr>
    </w:p>
    <w:p w14:paraId="37E11000" w14:textId="77777777" w:rsidR="00D76922" w:rsidRDefault="00D76922" w:rsidP="00D76922">
      <w:pPr>
        <w:overflowPunct w:val="0"/>
        <w:autoSpaceDE w:val="0"/>
        <w:autoSpaceDN w:val="0"/>
        <w:adjustRightInd w:val="0"/>
        <w:textAlignment w:val="baseline"/>
        <w:rPr>
          <w:rFonts w:ascii="Times New Roman" w:hAnsi="Times New Roman"/>
          <w:szCs w:val="24"/>
        </w:rPr>
      </w:pPr>
      <w:r w:rsidRPr="00D76922">
        <w:rPr>
          <w:rFonts w:ascii="Times New Roman" w:hAnsi="Times New Roman"/>
          <w:szCs w:val="24"/>
        </w:rPr>
        <w:t xml:space="preserve">In January, the </w:t>
      </w:r>
      <w:r>
        <w:rPr>
          <w:rFonts w:ascii="Times New Roman" w:hAnsi="Times New Roman"/>
          <w:szCs w:val="24"/>
        </w:rPr>
        <w:t xml:space="preserve">Natural Resources </w:t>
      </w:r>
      <w:r w:rsidRPr="00D76922">
        <w:rPr>
          <w:rFonts w:ascii="Times New Roman" w:hAnsi="Times New Roman"/>
          <w:szCs w:val="24"/>
        </w:rPr>
        <w:t xml:space="preserve">Commission reviewed the Sustainability Technical Memorandum, which laid the groundwork for the sustainability analyses. The Memorandum included background information on City/UCD/County policies, as well as an analysis of opportunities and constraints for development of the Nishi Gateway. The Sustainability Framework included goals, objectives, and recommendations for further study in several goal areas, including transportation choices, high-performance buildings, and synergy with other design goals. </w:t>
      </w:r>
    </w:p>
    <w:p w14:paraId="4E711BD7" w14:textId="14D8B543" w:rsidR="00D76922" w:rsidRDefault="00F96906" w:rsidP="00D76922">
      <w:pPr>
        <w:overflowPunct w:val="0"/>
        <w:autoSpaceDE w:val="0"/>
        <w:autoSpaceDN w:val="0"/>
        <w:adjustRightInd w:val="0"/>
        <w:textAlignment w:val="baseline"/>
        <w:rPr>
          <w:rFonts w:ascii="Times New Roman" w:hAnsi="Times New Roman"/>
          <w:szCs w:val="24"/>
        </w:rPr>
      </w:pPr>
      <w:r>
        <w:rPr>
          <w:noProof/>
        </w:rPr>
        <w:lastRenderedPageBreak/>
        <w:drawing>
          <wp:anchor distT="0" distB="0" distL="114300" distR="114300" simplePos="0" relativeHeight="251658752" behindDoc="0" locked="0" layoutInCell="1" allowOverlap="1" wp14:anchorId="1B51B6FB" wp14:editId="1C51658F">
            <wp:simplePos x="0" y="0"/>
            <wp:positionH relativeFrom="column">
              <wp:posOffset>-635</wp:posOffset>
            </wp:positionH>
            <wp:positionV relativeFrom="paragraph">
              <wp:posOffset>174625</wp:posOffset>
            </wp:positionV>
            <wp:extent cx="2730500" cy="3533775"/>
            <wp:effectExtent l="0" t="0" r="0" b="9525"/>
            <wp:wrapSquare wrapText="r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0" cy="35337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1F3C746" w14:textId="3E8D5668" w:rsidR="00D76922" w:rsidRDefault="00D76922" w:rsidP="00D76922">
      <w:pPr>
        <w:overflowPunct w:val="0"/>
        <w:autoSpaceDE w:val="0"/>
        <w:autoSpaceDN w:val="0"/>
        <w:adjustRightInd w:val="0"/>
        <w:textAlignment w:val="baseline"/>
        <w:rPr>
          <w:rFonts w:ascii="Times New Roman" w:hAnsi="Times New Roman"/>
          <w:szCs w:val="24"/>
        </w:rPr>
      </w:pPr>
      <w:r>
        <w:rPr>
          <w:rFonts w:ascii="Times New Roman" w:hAnsi="Times New Roman"/>
          <w:szCs w:val="24"/>
        </w:rPr>
        <w:t xml:space="preserve">The Draft Sustainability Implementation Plan was released for public review, concurrently with the Draft Environmental Impact Report, in September. That document is at </w:t>
      </w:r>
      <w:hyperlink r:id="rId15" w:history="1">
        <w:r w:rsidRPr="004C0662">
          <w:rPr>
            <w:rStyle w:val="Hyperlink"/>
            <w:rFonts w:ascii="Times New Roman" w:hAnsi="Times New Roman"/>
          </w:rPr>
          <w:t>http://cityofdavis.org/city-hall/community-development-and-sustainability/development-projects/nishi-and-downtown-university-gateway-district/project-documents</w:t>
        </w:r>
      </w:hyperlink>
      <w:r>
        <w:rPr>
          <w:rStyle w:val="Hyperlink"/>
          <w:rFonts w:ascii="Times New Roman" w:hAnsi="Times New Roman"/>
        </w:rPr>
        <w:t xml:space="preserve">. </w:t>
      </w:r>
      <w:r w:rsidRPr="00D76922">
        <w:rPr>
          <w:rFonts w:ascii="Times New Roman" w:hAnsi="Times New Roman"/>
          <w:szCs w:val="24"/>
        </w:rPr>
        <w:t xml:space="preserve">The </w:t>
      </w:r>
      <w:r>
        <w:rPr>
          <w:rFonts w:ascii="Times New Roman" w:hAnsi="Times New Roman"/>
          <w:szCs w:val="24"/>
        </w:rPr>
        <w:t xml:space="preserve">Natural Resources </w:t>
      </w:r>
      <w:r w:rsidRPr="00D76922">
        <w:rPr>
          <w:rFonts w:ascii="Times New Roman" w:hAnsi="Times New Roman"/>
          <w:szCs w:val="24"/>
        </w:rPr>
        <w:t xml:space="preserve">Commission </w:t>
      </w:r>
      <w:r w:rsidR="00430577">
        <w:rPr>
          <w:rFonts w:ascii="Times New Roman" w:hAnsi="Times New Roman"/>
          <w:szCs w:val="24"/>
        </w:rPr>
        <w:t xml:space="preserve">made </w:t>
      </w:r>
      <w:r w:rsidRPr="00D76922">
        <w:rPr>
          <w:rFonts w:ascii="Times New Roman" w:hAnsi="Times New Roman"/>
          <w:szCs w:val="24"/>
        </w:rPr>
        <w:t>comments on the Sustainability Implementation Plan at its meeting in September</w:t>
      </w:r>
      <w:r>
        <w:rPr>
          <w:rFonts w:ascii="Times New Roman" w:hAnsi="Times New Roman"/>
          <w:szCs w:val="24"/>
        </w:rPr>
        <w:t>, as did the Recreation and Park Commission</w:t>
      </w:r>
      <w:r w:rsidRPr="00D76922">
        <w:rPr>
          <w:rFonts w:ascii="Times New Roman" w:hAnsi="Times New Roman"/>
          <w:szCs w:val="24"/>
        </w:rPr>
        <w:t>.</w:t>
      </w:r>
      <w:r w:rsidR="00704A40" w:rsidRPr="00704A40">
        <w:rPr>
          <w:rFonts w:ascii="Times New Roman" w:hAnsi="Times New Roman"/>
          <w:szCs w:val="24"/>
        </w:rPr>
        <w:t xml:space="preserve"> </w:t>
      </w:r>
      <w:r w:rsidR="00704A40" w:rsidRPr="000F69FD">
        <w:rPr>
          <w:rFonts w:ascii="Times New Roman" w:hAnsi="Times New Roman"/>
          <w:szCs w:val="24"/>
        </w:rPr>
        <w:t>.</w:t>
      </w:r>
      <w:r w:rsidR="00704A40">
        <w:rPr>
          <w:rFonts w:ascii="Times New Roman" w:hAnsi="Times New Roman"/>
          <w:szCs w:val="24"/>
        </w:rPr>
        <w:t xml:space="preserve"> Comments made at the Natural Resources Commission regarding the Sustainability Implementation Plan, and staff responses, are included as Attachment </w:t>
      </w:r>
      <w:r w:rsidR="00704A40">
        <w:rPr>
          <w:rFonts w:ascii="Times New Roman" w:hAnsi="Times New Roman"/>
          <w:szCs w:val="24"/>
        </w:rPr>
        <w:fldChar w:fldCharType="begin"/>
      </w:r>
      <w:r w:rsidR="00704A40">
        <w:rPr>
          <w:rFonts w:ascii="Times New Roman" w:hAnsi="Times New Roman"/>
          <w:szCs w:val="24"/>
        </w:rPr>
        <w:instrText xml:space="preserve"> REF _Ref437593456 \r \h </w:instrText>
      </w:r>
      <w:r w:rsidR="00704A40">
        <w:rPr>
          <w:rFonts w:ascii="Times New Roman" w:hAnsi="Times New Roman"/>
          <w:szCs w:val="24"/>
        </w:rPr>
      </w:r>
      <w:r w:rsidR="00704A40">
        <w:rPr>
          <w:rFonts w:ascii="Times New Roman" w:hAnsi="Times New Roman"/>
          <w:szCs w:val="24"/>
        </w:rPr>
        <w:fldChar w:fldCharType="separate"/>
      </w:r>
      <w:r w:rsidR="00672400">
        <w:rPr>
          <w:rFonts w:ascii="Times New Roman" w:hAnsi="Times New Roman"/>
          <w:szCs w:val="24"/>
        </w:rPr>
        <w:t>12.b</w:t>
      </w:r>
      <w:r w:rsidR="00704A40">
        <w:rPr>
          <w:rFonts w:ascii="Times New Roman" w:hAnsi="Times New Roman"/>
          <w:szCs w:val="24"/>
        </w:rPr>
        <w:fldChar w:fldCharType="end"/>
      </w:r>
      <w:r w:rsidR="00704A40">
        <w:rPr>
          <w:rFonts w:ascii="Times New Roman" w:hAnsi="Times New Roman"/>
          <w:szCs w:val="24"/>
        </w:rPr>
        <w:t>.</w:t>
      </w:r>
    </w:p>
    <w:p w14:paraId="10309A1B" w14:textId="77777777" w:rsidR="00D76922" w:rsidRDefault="00D76922" w:rsidP="000D4420">
      <w:pPr>
        <w:overflowPunct w:val="0"/>
        <w:autoSpaceDE w:val="0"/>
        <w:autoSpaceDN w:val="0"/>
        <w:adjustRightInd w:val="0"/>
        <w:textAlignment w:val="baseline"/>
        <w:rPr>
          <w:rFonts w:ascii="Times New Roman" w:hAnsi="Times New Roman"/>
          <w:szCs w:val="24"/>
        </w:rPr>
      </w:pPr>
    </w:p>
    <w:p w14:paraId="00F94AC6" w14:textId="6C3B4C3D" w:rsidR="00F96906" w:rsidRDefault="00633E7C" w:rsidP="000D4420">
      <w:pPr>
        <w:overflowPunct w:val="0"/>
        <w:autoSpaceDE w:val="0"/>
        <w:autoSpaceDN w:val="0"/>
        <w:adjustRightInd w:val="0"/>
        <w:textAlignment w:val="baseline"/>
        <w:rPr>
          <w:rFonts w:ascii="Times New Roman" w:hAnsi="Times New Roman"/>
          <w:szCs w:val="24"/>
        </w:rPr>
      </w:pPr>
      <w:r w:rsidRPr="00633E7C">
        <w:rPr>
          <w:rFonts w:ascii="Times New Roman" w:hAnsi="Times New Roman"/>
          <w:szCs w:val="24"/>
        </w:rPr>
        <w:t xml:space="preserve">The Sustainability Implementation Plan addresses project components and recommendations on the topics of </w:t>
      </w:r>
      <w:proofErr w:type="gramStart"/>
      <w:r w:rsidRPr="00633E7C">
        <w:rPr>
          <w:rFonts w:ascii="Times New Roman" w:hAnsi="Times New Roman"/>
          <w:szCs w:val="24"/>
        </w:rPr>
        <w:t>transportation ,</w:t>
      </w:r>
      <w:proofErr w:type="gramEnd"/>
      <w:r w:rsidRPr="00633E7C">
        <w:rPr>
          <w:rFonts w:ascii="Times New Roman" w:hAnsi="Times New Roman"/>
          <w:szCs w:val="24"/>
        </w:rPr>
        <w:t xml:space="preserve"> energy, water (including  wastewater) and open space / parks. Appendix F </w:t>
      </w:r>
      <w:r w:rsidR="00E97128">
        <w:rPr>
          <w:rFonts w:ascii="Times New Roman" w:hAnsi="Times New Roman"/>
          <w:szCs w:val="24"/>
        </w:rPr>
        <w:t xml:space="preserve">of the Sustainability Plan </w:t>
      </w:r>
      <w:r w:rsidRPr="00633E7C">
        <w:rPr>
          <w:rFonts w:ascii="Times New Roman" w:hAnsi="Times New Roman"/>
          <w:szCs w:val="24"/>
        </w:rPr>
        <w:t xml:space="preserve">includes a list of the implementing actions and indicates who is responsible for carrying out the implementing action, the timing for when the action will be completed, and the mechanisms by which actions will be implemented and/or enforced. Responsible parties may include one or more of the following: the project applicant or subsequent developer(s); the City of Davis; and future employers, property managers, and building owners. </w:t>
      </w:r>
    </w:p>
    <w:p w14:paraId="47B612F0" w14:textId="77777777" w:rsidR="00F96906" w:rsidRDefault="00F96906" w:rsidP="000D4420">
      <w:pPr>
        <w:overflowPunct w:val="0"/>
        <w:autoSpaceDE w:val="0"/>
        <w:autoSpaceDN w:val="0"/>
        <w:adjustRightInd w:val="0"/>
        <w:textAlignment w:val="baseline"/>
        <w:rPr>
          <w:rFonts w:ascii="Times New Roman" w:hAnsi="Times New Roman"/>
          <w:szCs w:val="24"/>
        </w:rPr>
      </w:pPr>
    </w:p>
    <w:p w14:paraId="79B757D6" w14:textId="76B63903" w:rsidR="00633E7C" w:rsidRDefault="00633E7C" w:rsidP="000D4420">
      <w:pPr>
        <w:overflowPunct w:val="0"/>
        <w:autoSpaceDE w:val="0"/>
        <w:autoSpaceDN w:val="0"/>
        <w:adjustRightInd w:val="0"/>
        <w:textAlignment w:val="baseline"/>
        <w:rPr>
          <w:rFonts w:ascii="Times New Roman" w:hAnsi="Times New Roman"/>
          <w:szCs w:val="24"/>
        </w:rPr>
      </w:pPr>
      <w:r w:rsidRPr="00633E7C">
        <w:rPr>
          <w:rFonts w:ascii="Times New Roman" w:hAnsi="Times New Roman"/>
          <w:szCs w:val="24"/>
        </w:rPr>
        <w:t>The City has incorporated the technical studies and analysis from the Sustainability Implementation Plan into the project EIR where appropriate, and the implementing actions included as part of the sustainability implementation plan have been included within the EIR,  either as intrinsic project features (e.g., on-site structures would exceed 2013 Title 24 standards by 30%; rooftop and surface-parking solar facilities), because of their connection to and influence on overall project design, or as mitigation measures (e.g., traffic management plans, including educational and incentive programs for alternative transportation).</w:t>
      </w:r>
    </w:p>
    <w:p w14:paraId="5A026D85" w14:textId="77777777" w:rsidR="00A77975" w:rsidRDefault="00A77975" w:rsidP="00430577">
      <w:pPr>
        <w:overflowPunct w:val="0"/>
        <w:autoSpaceDE w:val="0"/>
        <w:autoSpaceDN w:val="0"/>
        <w:adjustRightInd w:val="0"/>
        <w:textAlignment w:val="baseline"/>
        <w:rPr>
          <w:rFonts w:ascii="Times New Roman" w:hAnsi="Times New Roman"/>
          <w:szCs w:val="24"/>
        </w:rPr>
      </w:pPr>
    </w:p>
    <w:p w14:paraId="1552257F" w14:textId="638E027D" w:rsidR="00430577" w:rsidRDefault="00A77975" w:rsidP="00430577">
      <w:pPr>
        <w:overflowPunct w:val="0"/>
        <w:autoSpaceDE w:val="0"/>
        <w:autoSpaceDN w:val="0"/>
        <w:adjustRightInd w:val="0"/>
        <w:textAlignment w:val="baseline"/>
        <w:rPr>
          <w:rFonts w:ascii="Times New Roman" w:hAnsi="Times New Roman"/>
          <w:szCs w:val="24"/>
        </w:rPr>
      </w:pPr>
      <w:r w:rsidRPr="00A77975">
        <w:rPr>
          <w:rFonts w:ascii="Times New Roman" w:hAnsi="Times New Roman"/>
          <w:szCs w:val="24"/>
        </w:rPr>
        <w:t>Staff has the following comments regarding compliance with this principle:</w:t>
      </w:r>
    </w:p>
    <w:p w14:paraId="186DBAFD" w14:textId="03FD0784" w:rsidR="000F69FD" w:rsidRDefault="00212847" w:rsidP="000F69FD">
      <w:pPr>
        <w:pStyle w:val="ListParagraph"/>
        <w:numPr>
          <w:ilvl w:val="0"/>
          <w:numId w:val="13"/>
        </w:numPr>
        <w:overflowPunct w:val="0"/>
        <w:autoSpaceDE w:val="0"/>
        <w:autoSpaceDN w:val="0"/>
        <w:adjustRightInd w:val="0"/>
        <w:textAlignment w:val="baseline"/>
        <w:rPr>
          <w:rFonts w:ascii="Times New Roman" w:hAnsi="Times New Roman"/>
          <w:szCs w:val="24"/>
        </w:rPr>
      </w:pPr>
      <w:r>
        <w:rPr>
          <w:rFonts w:ascii="Times New Roman" w:hAnsi="Times New Roman"/>
          <w:szCs w:val="24"/>
        </w:rPr>
        <w:t xml:space="preserve">Compliance with the </w:t>
      </w:r>
      <w:r w:rsidR="000F69FD" w:rsidRPr="004071E7">
        <w:rPr>
          <w:rFonts w:ascii="Times New Roman" w:hAnsi="Times New Roman"/>
          <w:szCs w:val="24"/>
          <w:u w:val="single"/>
        </w:rPr>
        <w:t>Sustainability Implementation Plan</w:t>
      </w:r>
      <w:r w:rsidR="000F69FD" w:rsidRPr="000F69FD">
        <w:rPr>
          <w:rFonts w:ascii="Times New Roman" w:hAnsi="Times New Roman"/>
          <w:szCs w:val="24"/>
        </w:rPr>
        <w:t xml:space="preserve"> </w:t>
      </w:r>
      <w:r>
        <w:rPr>
          <w:rFonts w:ascii="Times New Roman" w:hAnsi="Times New Roman"/>
          <w:szCs w:val="24"/>
        </w:rPr>
        <w:t xml:space="preserve">is proposed to be incorporated into the requirements of the </w:t>
      </w:r>
      <w:r w:rsidR="000F69FD" w:rsidRPr="000F69FD">
        <w:rPr>
          <w:rFonts w:ascii="Times New Roman" w:hAnsi="Times New Roman"/>
          <w:szCs w:val="24"/>
        </w:rPr>
        <w:t>Preliminary Planned Development, Development Agreement, and Baseline Project Features for the Nishi development. Final entitlement documents will need to ensure that the project remains consistent with overall sustainability commitments and EIR parameters through buildout and continued operation, while allowing flexibility for adaptation in methodology with improvements in technology, policy, and social behavior</w:t>
      </w:r>
      <w:r w:rsidR="00E97128">
        <w:rPr>
          <w:rFonts w:ascii="Times New Roman" w:hAnsi="Times New Roman"/>
          <w:szCs w:val="24"/>
        </w:rPr>
        <w:t>. Specific sustainability commitments identified within the Baseline Project Features are:</w:t>
      </w:r>
    </w:p>
    <w:p w14:paraId="31A38509" w14:textId="77777777" w:rsidR="00E97128" w:rsidRDefault="00E97128" w:rsidP="00E97128">
      <w:pPr>
        <w:pStyle w:val="ListParagraph"/>
        <w:numPr>
          <w:ilvl w:val="1"/>
          <w:numId w:val="18"/>
        </w:numPr>
        <w:spacing w:after="200" w:line="276" w:lineRule="auto"/>
      </w:pPr>
      <w:r>
        <w:t>4.9 MW photovoltaic (or equivalent, per Development Agreement)</w:t>
      </w:r>
    </w:p>
    <w:p w14:paraId="693385AE" w14:textId="77777777" w:rsidR="00E97128" w:rsidRPr="00E97128" w:rsidRDefault="00E97128" w:rsidP="00E97128">
      <w:pPr>
        <w:pStyle w:val="ListParagraph"/>
        <w:numPr>
          <w:ilvl w:val="1"/>
          <w:numId w:val="18"/>
        </w:numPr>
        <w:spacing w:after="200" w:line="276" w:lineRule="auto"/>
      </w:pPr>
      <w:r w:rsidRPr="00B819A2">
        <w:lastRenderedPageBreak/>
        <w:t>Buildings exceeding 2013 CalGreen standards by 30 percent</w:t>
      </w:r>
    </w:p>
    <w:p w14:paraId="07163E37" w14:textId="5FE29E70" w:rsidR="00E97128" w:rsidRDefault="00E97128" w:rsidP="00E97128">
      <w:pPr>
        <w:pStyle w:val="ListParagraph"/>
        <w:numPr>
          <w:ilvl w:val="1"/>
          <w:numId w:val="18"/>
        </w:numPr>
        <w:spacing w:after="200" w:line="276" w:lineRule="auto"/>
      </w:pPr>
      <w:r>
        <w:t xml:space="preserve">10 percent reduction in parking </w:t>
      </w:r>
      <w:r w:rsidR="0019615B">
        <w:t>from</w:t>
      </w:r>
      <w:r>
        <w:t xml:space="preserve"> current plan (192 fewer spaces); </w:t>
      </w:r>
    </w:p>
    <w:p w14:paraId="7B5D7DE6" w14:textId="1286FCD7" w:rsidR="00E97128" w:rsidRDefault="00E97128" w:rsidP="00E97128">
      <w:pPr>
        <w:pStyle w:val="ListParagraph"/>
        <w:numPr>
          <w:ilvl w:val="1"/>
          <w:numId w:val="18"/>
        </w:numPr>
        <w:spacing w:after="200" w:line="276" w:lineRule="auto"/>
      </w:pPr>
      <w:r>
        <w:t>Peak hour trip cap per the SIP (see Transportation section, below)</w:t>
      </w:r>
    </w:p>
    <w:p w14:paraId="16E74559" w14:textId="0F494909" w:rsidR="00A77975" w:rsidRDefault="00A77975" w:rsidP="00A77975">
      <w:pPr>
        <w:pStyle w:val="ListParagraph"/>
        <w:numPr>
          <w:ilvl w:val="0"/>
          <w:numId w:val="13"/>
        </w:numPr>
        <w:overflowPunct w:val="0"/>
        <w:autoSpaceDE w:val="0"/>
        <w:autoSpaceDN w:val="0"/>
        <w:adjustRightInd w:val="0"/>
        <w:textAlignment w:val="baseline"/>
        <w:rPr>
          <w:rFonts w:ascii="Times New Roman" w:hAnsi="Times New Roman"/>
          <w:szCs w:val="24"/>
        </w:rPr>
      </w:pPr>
      <w:r>
        <w:rPr>
          <w:rFonts w:ascii="Times New Roman" w:hAnsi="Times New Roman"/>
          <w:szCs w:val="24"/>
        </w:rPr>
        <w:t xml:space="preserve">This Guiding Principle speaks </w:t>
      </w:r>
      <w:r w:rsidRPr="004071E7">
        <w:rPr>
          <w:rFonts w:ascii="Times New Roman" w:hAnsi="Times New Roman"/>
          <w:szCs w:val="24"/>
          <w:u w:val="single"/>
        </w:rPr>
        <w:t>to 2:1 mitigation of agricultural land</w:t>
      </w:r>
      <w:r>
        <w:rPr>
          <w:rFonts w:ascii="Times New Roman" w:hAnsi="Times New Roman"/>
          <w:szCs w:val="24"/>
        </w:rPr>
        <w:t xml:space="preserve">, as well as </w:t>
      </w:r>
      <w:proofErr w:type="gramStart"/>
      <w:r>
        <w:rPr>
          <w:rFonts w:ascii="Times New Roman" w:hAnsi="Times New Roman"/>
          <w:szCs w:val="24"/>
        </w:rPr>
        <w:t>ag</w:t>
      </w:r>
      <w:proofErr w:type="gramEnd"/>
      <w:r>
        <w:rPr>
          <w:rFonts w:ascii="Times New Roman" w:hAnsi="Times New Roman"/>
          <w:szCs w:val="24"/>
        </w:rPr>
        <w:t xml:space="preserve"> buffer requirements. The standard for </w:t>
      </w:r>
      <w:proofErr w:type="gramStart"/>
      <w:r>
        <w:rPr>
          <w:rFonts w:ascii="Times New Roman" w:hAnsi="Times New Roman"/>
          <w:szCs w:val="24"/>
        </w:rPr>
        <w:t>ag</w:t>
      </w:r>
      <w:proofErr w:type="gramEnd"/>
      <w:r>
        <w:rPr>
          <w:rFonts w:ascii="Times New Roman" w:hAnsi="Times New Roman"/>
          <w:szCs w:val="24"/>
        </w:rPr>
        <w:t xml:space="preserve"> buffers is not applicable to Nishi, because it is bounded by Interstate 80 and the railroad tracks. The Open Space and Habitat Commission noted the requirement that t</w:t>
      </w:r>
      <w:r w:rsidRPr="00A77975">
        <w:rPr>
          <w:rFonts w:ascii="Times New Roman" w:hAnsi="Times New Roman"/>
          <w:szCs w:val="24"/>
        </w:rPr>
        <w:t xml:space="preserve">he agriculture mitigation land should have comparable or better soil quality and comparable or better irrigation water supply as compared to the agriculture land being developed. </w:t>
      </w:r>
      <w:r>
        <w:rPr>
          <w:rFonts w:ascii="Times New Roman" w:hAnsi="Times New Roman"/>
          <w:szCs w:val="24"/>
        </w:rPr>
        <w:t xml:space="preserve"> </w:t>
      </w:r>
      <w:r w:rsidRPr="00A77975">
        <w:rPr>
          <w:rFonts w:ascii="Times New Roman" w:hAnsi="Times New Roman"/>
          <w:szCs w:val="24"/>
        </w:rPr>
        <w:t xml:space="preserve">Compliance will be </w:t>
      </w:r>
      <w:proofErr w:type="gramStart"/>
      <w:r w:rsidRPr="00A77975">
        <w:rPr>
          <w:rFonts w:ascii="Times New Roman" w:hAnsi="Times New Roman"/>
          <w:szCs w:val="24"/>
        </w:rPr>
        <w:t>verified  at</w:t>
      </w:r>
      <w:proofErr w:type="gramEnd"/>
      <w:r w:rsidRPr="00A77975">
        <w:rPr>
          <w:rFonts w:ascii="Times New Roman" w:hAnsi="Times New Roman"/>
          <w:szCs w:val="24"/>
        </w:rPr>
        <w:t xml:space="preserve"> the time the mitigation land is identified for preservation</w:t>
      </w:r>
      <w:r w:rsidR="00E97128">
        <w:rPr>
          <w:rFonts w:ascii="Times New Roman" w:hAnsi="Times New Roman"/>
          <w:szCs w:val="24"/>
        </w:rPr>
        <w:t xml:space="preserve"> or in-lieu fees proposed</w:t>
      </w:r>
      <w:r w:rsidRPr="00A77975">
        <w:rPr>
          <w:rFonts w:ascii="Times New Roman" w:hAnsi="Times New Roman"/>
          <w:szCs w:val="24"/>
        </w:rPr>
        <w:t>, which would be required prior to any construction or conversion of the Nishi property.</w:t>
      </w:r>
    </w:p>
    <w:p w14:paraId="2A3067AD" w14:textId="13E5083B" w:rsidR="00A77975" w:rsidRDefault="00A77975" w:rsidP="00A77975">
      <w:pPr>
        <w:pStyle w:val="ListParagraph"/>
        <w:numPr>
          <w:ilvl w:val="0"/>
          <w:numId w:val="13"/>
        </w:numPr>
        <w:overflowPunct w:val="0"/>
        <w:autoSpaceDE w:val="0"/>
        <w:autoSpaceDN w:val="0"/>
        <w:adjustRightInd w:val="0"/>
        <w:textAlignment w:val="baseline"/>
        <w:rPr>
          <w:rFonts w:ascii="Times New Roman" w:hAnsi="Times New Roman"/>
          <w:szCs w:val="24"/>
        </w:rPr>
      </w:pPr>
      <w:r w:rsidRPr="00A77975">
        <w:rPr>
          <w:rFonts w:ascii="Times New Roman" w:hAnsi="Times New Roman"/>
          <w:szCs w:val="24"/>
        </w:rPr>
        <w:t xml:space="preserve">The Guiding Principle speaks to integration of open space and </w:t>
      </w:r>
      <w:r w:rsidRPr="004071E7">
        <w:rPr>
          <w:rFonts w:ascii="Times New Roman" w:hAnsi="Times New Roman"/>
          <w:szCs w:val="24"/>
          <w:u w:val="single"/>
        </w:rPr>
        <w:t>habitat opportunities with drainage systems</w:t>
      </w:r>
      <w:r w:rsidRPr="00A77975">
        <w:rPr>
          <w:rFonts w:ascii="Times New Roman" w:hAnsi="Times New Roman"/>
          <w:szCs w:val="24"/>
        </w:rPr>
        <w:t xml:space="preserve"> and public access. This is consistent with the Open Space and Habitat </w:t>
      </w:r>
      <w:r w:rsidR="0019615B">
        <w:rPr>
          <w:rFonts w:ascii="Times New Roman" w:hAnsi="Times New Roman"/>
          <w:szCs w:val="24"/>
        </w:rPr>
        <w:t xml:space="preserve">Commission </w:t>
      </w:r>
      <w:r w:rsidRPr="00A77975">
        <w:rPr>
          <w:rFonts w:ascii="Times New Roman" w:hAnsi="Times New Roman"/>
          <w:szCs w:val="24"/>
        </w:rPr>
        <w:t>recommendation that passive recreation should be allowed in habitat areas, including the drainage basin, and the use of fences that restrict access should be minimized.</w:t>
      </w:r>
    </w:p>
    <w:p w14:paraId="33410E81" w14:textId="5AADBEC6" w:rsidR="00A77975" w:rsidRDefault="00A77975" w:rsidP="00EE50E4">
      <w:pPr>
        <w:pStyle w:val="ListParagraph"/>
        <w:numPr>
          <w:ilvl w:val="0"/>
          <w:numId w:val="13"/>
        </w:numPr>
        <w:overflowPunct w:val="0"/>
        <w:autoSpaceDE w:val="0"/>
        <w:autoSpaceDN w:val="0"/>
        <w:adjustRightInd w:val="0"/>
        <w:textAlignment w:val="baseline"/>
        <w:rPr>
          <w:rFonts w:ascii="Times New Roman" w:hAnsi="Times New Roman"/>
          <w:szCs w:val="24"/>
        </w:rPr>
      </w:pPr>
      <w:r>
        <w:rPr>
          <w:rFonts w:ascii="Times New Roman" w:hAnsi="Times New Roman"/>
          <w:szCs w:val="24"/>
        </w:rPr>
        <w:t xml:space="preserve">The Guiding Principle speaks to parking and rooftops for </w:t>
      </w:r>
      <w:r w:rsidRPr="004071E7">
        <w:rPr>
          <w:rFonts w:ascii="Times New Roman" w:hAnsi="Times New Roman"/>
          <w:szCs w:val="24"/>
          <w:u w:val="single"/>
        </w:rPr>
        <w:t>energy generation (and possible green roofs)</w:t>
      </w:r>
      <w:r>
        <w:rPr>
          <w:rFonts w:ascii="Times New Roman" w:hAnsi="Times New Roman"/>
          <w:szCs w:val="24"/>
        </w:rPr>
        <w:t xml:space="preserve">. </w:t>
      </w:r>
      <w:r w:rsidR="00B36A57">
        <w:rPr>
          <w:rFonts w:ascii="Times New Roman" w:hAnsi="Times New Roman"/>
          <w:szCs w:val="24"/>
        </w:rPr>
        <w:t xml:space="preserve">The Natural Resources Commission supported the greatest amount of photovoltaics possible. </w:t>
      </w:r>
      <w:r>
        <w:rPr>
          <w:rFonts w:ascii="Times New Roman" w:hAnsi="Times New Roman"/>
          <w:szCs w:val="24"/>
        </w:rPr>
        <w:t xml:space="preserve">The Open Space and Habitat Commission expressed a preference for green roofs. However, the Recreation and Park Commission noted the need for recreational opportunities for residents in dense housing like that proposed for Nishi. The rooftops of residential buildings would be appropriate for patios and plazas. </w:t>
      </w:r>
      <w:r w:rsidR="00EE50E4" w:rsidRPr="00EE50E4">
        <w:rPr>
          <w:rFonts w:ascii="Times New Roman" w:hAnsi="Times New Roman"/>
          <w:szCs w:val="24"/>
        </w:rPr>
        <w:t>Final determination of whether specific rooftops will include photovoltaics, patios/decks, or green roofs will be made at the time of design review approval, considering other project sustainability commitments.</w:t>
      </w:r>
    </w:p>
    <w:p w14:paraId="1AFB0CD0" w14:textId="602D49A2" w:rsidR="007B602B" w:rsidRDefault="007B602B" w:rsidP="00595CA4">
      <w:pPr>
        <w:pStyle w:val="ListParagraph"/>
        <w:keepLines/>
        <w:numPr>
          <w:ilvl w:val="0"/>
          <w:numId w:val="13"/>
        </w:numPr>
        <w:overflowPunct w:val="0"/>
        <w:autoSpaceDE w:val="0"/>
        <w:autoSpaceDN w:val="0"/>
        <w:adjustRightInd w:val="0"/>
        <w:textAlignment w:val="baseline"/>
        <w:rPr>
          <w:rFonts w:ascii="Times New Roman" w:hAnsi="Times New Roman"/>
          <w:szCs w:val="24"/>
        </w:rPr>
      </w:pPr>
      <w:r>
        <w:rPr>
          <w:rFonts w:ascii="Times New Roman" w:hAnsi="Times New Roman"/>
          <w:szCs w:val="24"/>
        </w:rPr>
        <w:t xml:space="preserve">The Draft Environmental Impact Report analyzed </w:t>
      </w:r>
      <w:r w:rsidRPr="004071E7">
        <w:rPr>
          <w:rFonts w:ascii="Times New Roman" w:hAnsi="Times New Roman"/>
          <w:szCs w:val="24"/>
          <w:u w:val="single"/>
        </w:rPr>
        <w:t>G</w:t>
      </w:r>
      <w:r w:rsidR="004071E7" w:rsidRPr="004071E7">
        <w:rPr>
          <w:rFonts w:ascii="Times New Roman" w:hAnsi="Times New Roman"/>
          <w:szCs w:val="24"/>
          <w:u w:val="single"/>
        </w:rPr>
        <w:t xml:space="preserve">reenhouse </w:t>
      </w:r>
      <w:r w:rsidRPr="004071E7">
        <w:rPr>
          <w:rFonts w:ascii="Times New Roman" w:hAnsi="Times New Roman"/>
          <w:szCs w:val="24"/>
          <w:u w:val="single"/>
        </w:rPr>
        <w:t>G</w:t>
      </w:r>
      <w:r w:rsidR="004071E7" w:rsidRPr="004071E7">
        <w:rPr>
          <w:rFonts w:ascii="Times New Roman" w:hAnsi="Times New Roman"/>
          <w:szCs w:val="24"/>
          <w:u w:val="single"/>
        </w:rPr>
        <w:t>as</w:t>
      </w:r>
      <w:r w:rsidRPr="004071E7">
        <w:rPr>
          <w:rFonts w:ascii="Times New Roman" w:hAnsi="Times New Roman"/>
          <w:szCs w:val="24"/>
          <w:u w:val="single"/>
        </w:rPr>
        <w:t xml:space="preserve"> emissions</w:t>
      </w:r>
      <w:r>
        <w:rPr>
          <w:rFonts w:ascii="Times New Roman" w:hAnsi="Times New Roman"/>
          <w:szCs w:val="24"/>
        </w:rPr>
        <w:t xml:space="preserve"> from the Nishi Gateway project. The DEIR found that GHG emissions would exceed the thresholds established by the Yolo-Solano Air Quality Management District, and there is no guarantee that the project would meet the Climate Action and Adaptation Plan (CAAP</w:t>
      </w:r>
      <w:r w:rsidR="00F24196">
        <w:rPr>
          <w:rFonts w:ascii="Times New Roman" w:hAnsi="Times New Roman"/>
          <w:szCs w:val="24"/>
        </w:rPr>
        <w:t>)</w:t>
      </w:r>
      <w:r>
        <w:rPr>
          <w:rFonts w:ascii="Times New Roman" w:hAnsi="Times New Roman"/>
          <w:szCs w:val="24"/>
        </w:rPr>
        <w:t xml:space="preserve"> goal of being carbon-neutral in 2050. Approximately 85 percent of the GHG emissions are from mobile sources (vehicle trips). Mitigation included a Transportation Demand Program, </w:t>
      </w:r>
      <w:r w:rsidR="00595CA4">
        <w:rPr>
          <w:rFonts w:ascii="Times New Roman" w:hAnsi="Times New Roman"/>
          <w:szCs w:val="24"/>
        </w:rPr>
        <w:t xml:space="preserve">and MM </w:t>
      </w:r>
      <w:r w:rsidR="00595CA4" w:rsidRPr="00595CA4">
        <w:rPr>
          <w:rFonts w:ascii="Times New Roman" w:hAnsi="Times New Roman"/>
          <w:szCs w:val="24"/>
        </w:rPr>
        <w:t>4.7-2a</w:t>
      </w:r>
      <w:r w:rsidR="00595CA4">
        <w:rPr>
          <w:rFonts w:ascii="Times New Roman" w:hAnsi="Times New Roman"/>
          <w:szCs w:val="24"/>
        </w:rPr>
        <w:t>,</w:t>
      </w:r>
      <w:r w:rsidR="00595CA4" w:rsidRPr="00595CA4">
        <w:rPr>
          <w:rFonts w:ascii="Times New Roman" w:hAnsi="Times New Roman"/>
          <w:szCs w:val="24"/>
        </w:rPr>
        <w:t xml:space="preserve"> </w:t>
      </w:r>
      <w:r w:rsidR="0074604B">
        <w:rPr>
          <w:rFonts w:ascii="Times New Roman" w:hAnsi="Times New Roman"/>
          <w:szCs w:val="24"/>
        </w:rPr>
        <w:t xml:space="preserve">a requirement each building </w:t>
      </w:r>
      <w:r w:rsidR="00595CA4">
        <w:rPr>
          <w:rFonts w:ascii="Times New Roman" w:hAnsi="Times New Roman"/>
          <w:szCs w:val="24"/>
        </w:rPr>
        <w:t>be required to show progress on a trajectory toward carbon neutrality in 2050, based upon the year of construction. Even with mitigation, GHG impacts</w:t>
      </w:r>
      <w:r>
        <w:rPr>
          <w:rFonts w:ascii="Times New Roman" w:hAnsi="Times New Roman"/>
          <w:szCs w:val="24"/>
        </w:rPr>
        <w:t xml:space="preserve"> would be significant and un</w:t>
      </w:r>
      <w:r w:rsidR="00595CA4">
        <w:rPr>
          <w:rFonts w:ascii="Times New Roman" w:hAnsi="Times New Roman"/>
          <w:szCs w:val="24"/>
        </w:rPr>
        <w:t>avoidable</w:t>
      </w:r>
      <w:r>
        <w:rPr>
          <w:rFonts w:ascii="Times New Roman" w:hAnsi="Times New Roman"/>
          <w:szCs w:val="24"/>
        </w:rPr>
        <w:t xml:space="preserve">. </w:t>
      </w:r>
    </w:p>
    <w:p w14:paraId="45A33B83" w14:textId="7E50855D" w:rsidR="000657DD" w:rsidRDefault="000F69FD" w:rsidP="007B602B">
      <w:pPr>
        <w:pStyle w:val="ListParagraph"/>
        <w:keepLines/>
        <w:numPr>
          <w:ilvl w:val="0"/>
          <w:numId w:val="13"/>
        </w:numPr>
        <w:overflowPunct w:val="0"/>
        <w:autoSpaceDE w:val="0"/>
        <w:autoSpaceDN w:val="0"/>
        <w:adjustRightInd w:val="0"/>
        <w:textAlignment w:val="baseline"/>
        <w:rPr>
          <w:rFonts w:ascii="Times New Roman" w:hAnsi="Times New Roman"/>
          <w:szCs w:val="24"/>
        </w:rPr>
      </w:pPr>
      <w:r>
        <w:rPr>
          <w:rFonts w:ascii="Times New Roman" w:hAnsi="Times New Roman"/>
          <w:szCs w:val="24"/>
        </w:rPr>
        <w:t xml:space="preserve">The </w:t>
      </w:r>
      <w:r w:rsidRPr="00E8780D">
        <w:rPr>
          <w:rFonts w:ascii="Times New Roman" w:hAnsi="Times New Roman"/>
          <w:szCs w:val="24"/>
          <w:u w:val="single"/>
        </w:rPr>
        <w:t>Natural Resources Commission</w:t>
      </w:r>
      <w:r>
        <w:rPr>
          <w:rFonts w:ascii="Times New Roman" w:hAnsi="Times New Roman"/>
          <w:szCs w:val="24"/>
        </w:rPr>
        <w:t xml:space="preserve"> had an extensive discussion of the GHG impacts, potential for </w:t>
      </w:r>
      <w:r w:rsidRPr="004071E7">
        <w:rPr>
          <w:rFonts w:ascii="Times New Roman" w:hAnsi="Times New Roman"/>
          <w:szCs w:val="24"/>
          <w:u w:val="single"/>
        </w:rPr>
        <w:t>Zero Net Energy (ZNE) feasibility</w:t>
      </w:r>
      <w:r>
        <w:rPr>
          <w:rFonts w:ascii="Times New Roman" w:hAnsi="Times New Roman"/>
          <w:szCs w:val="24"/>
        </w:rPr>
        <w:t xml:space="preserve">, and the </w:t>
      </w:r>
      <w:r w:rsidR="000657DD">
        <w:rPr>
          <w:rFonts w:ascii="Times New Roman" w:hAnsi="Times New Roman"/>
          <w:szCs w:val="24"/>
        </w:rPr>
        <w:t xml:space="preserve">goals of the </w:t>
      </w:r>
      <w:r>
        <w:rPr>
          <w:rFonts w:ascii="Times New Roman" w:hAnsi="Times New Roman"/>
          <w:szCs w:val="24"/>
        </w:rPr>
        <w:t>Climate Action and Adaptation</w:t>
      </w:r>
      <w:r w:rsidR="000657DD">
        <w:rPr>
          <w:rFonts w:ascii="Times New Roman" w:hAnsi="Times New Roman"/>
          <w:szCs w:val="24"/>
        </w:rPr>
        <w:t xml:space="preserve"> Plan (CAAP). In summary, t</w:t>
      </w:r>
      <w:r>
        <w:rPr>
          <w:rFonts w:ascii="Times New Roman" w:hAnsi="Times New Roman"/>
          <w:szCs w:val="24"/>
        </w:rPr>
        <w:t xml:space="preserve">he NRC concluded that the </w:t>
      </w:r>
      <w:r w:rsidR="000657DD">
        <w:rPr>
          <w:rFonts w:ascii="Times New Roman" w:hAnsi="Times New Roman"/>
          <w:szCs w:val="24"/>
        </w:rPr>
        <w:t xml:space="preserve">project </w:t>
      </w:r>
      <w:r w:rsidR="00E8780D">
        <w:rPr>
          <w:rFonts w:ascii="Times New Roman" w:hAnsi="Times New Roman"/>
          <w:szCs w:val="24"/>
        </w:rPr>
        <w:t xml:space="preserve">is not </w:t>
      </w:r>
      <w:r w:rsidR="000657DD">
        <w:rPr>
          <w:rFonts w:ascii="Times New Roman" w:hAnsi="Times New Roman"/>
          <w:szCs w:val="24"/>
        </w:rPr>
        <w:t xml:space="preserve">consistent with the CAAP </w:t>
      </w:r>
      <w:r>
        <w:rPr>
          <w:rFonts w:ascii="Times New Roman" w:hAnsi="Times New Roman"/>
          <w:szCs w:val="24"/>
        </w:rPr>
        <w:t xml:space="preserve"> </w:t>
      </w:r>
      <w:r w:rsidR="000657DD">
        <w:rPr>
          <w:rFonts w:ascii="Times New Roman" w:hAnsi="Times New Roman"/>
          <w:szCs w:val="24"/>
        </w:rPr>
        <w:t xml:space="preserve">goal of a carbon-neutral Davis in </w:t>
      </w:r>
      <w:r w:rsidR="0097038D">
        <w:rPr>
          <w:rFonts w:ascii="Times New Roman" w:hAnsi="Times New Roman"/>
          <w:szCs w:val="24"/>
        </w:rPr>
        <w:t>2050</w:t>
      </w:r>
      <w:r w:rsidR="000657DD">
        <w:rPr>
          <w:rFonts w:ascii="Times New Roman" w:hAnsi="Times New Roman"/>
          <w:szCs w:val="24"/>
        </w:rPr>
        <w:t xml:space="preserve"> </w:t>
      </w:r>
      <w:r w:rsidR="00E8780D">
        <w:rPr>
          <w:rFonts w:ascii="Times New Roman" w:hAnsi="Times New Roman"/>
          <w:szCs w:val="24"/>
        </w:rPr>
        <w:t xml:space="preserve">because </w:t>
      </w:r>
      <w:r w:rsidR="000657DD">
        <w:rPr>
          <w:rFonts w:ascii="Times New Roman" w:hAnsi="Times New Roman"/>
          <w:szCs w:val="24"/>
        </w:rPr>
        <w:t xml:space="preserve">the buildings </w:t>
      </w:r>
      <w:r w:rsidR="00E8780D">
        <w:rPr>
          <w:rFonts w:ascii="Times New Roman" w:hAnsi="Times New Roman"/>
          <w:szCs w:val="24"/>
        </w:rPr>
        <w:t xml:space="preserve">are not </w:t>
      </w:r>
      <w:r w:rsidR="000657DD">
        <w:rPr>
          <w:rFonts w:ascii="Times New Roman" w:hAnsi="Times New Roman"/>
          <w:szCs w:val="24"/>
        </w:rPr>
        <w:t xml:space="preserve">ZNE from the time of construction, and the project </w:t>
      </w:r>
      <w:r w:rsidR="00E8780D">
        <w:rPr>
          <w:rFonts w:ascii="Times New Roman" w:hAnsi="Times New Roman"/>
          <w:szCs w:val="24"/>
        </w:rPr>
        <w:t>is not guaranteed</w:t>
      </w:r>
      <w:r w:rsidR="00595CA4">
        <w:rPr>
          <w:rFonts w:ascii="Times New Roman" w:hAnsi="Times New Roman"/>
          <w:szCs w:val="24"/>
        </w:rPr>
        <w:t xml:space="preserve"> to </w:t>
      </w:r>
      <w:r w:rsidR="000657DD">
        <w:rPr>
          <w:rFonts w:ascii="Times New Roman" w:hAnsi="Times New Roman"/>
          <w:szCs w:val="24"/>
        </w:rPr>
        <w:t xml:space="preserve">follow </w:t>
      </w:r>
      <w:r w:rsidR="007B602B">
        <w:rPr>
          <w:rFonts w:ascii="Times New Roman" w:hAnsi="Times New Roman"/>
          <w:szCs w:val="24"/>
        </w:rPr>
        <w:t>the</w:t>
      </w:r>
      <w:r w:rsidR="000657DD">
        <w:rPr>
          <w:rFonts w:ascii="Times New Roman" w:hAnsi="Times New Roman"/>
          <w:szCs w:val="24"/>
        </w:rPr>
        <w:t xml:space="preserve"> trajectory </w:t>
      </w:r>
      <w:r w:rsidR="007B602B">
        <w:rPr>
          <w:rFonts w:ascii="Times New Roman" w:hAnsi="Times New Roman"/>
          <w:szCs w:val="24"/>
        </w:rPr>
        <w:t xml:space="preserve">established in Mitigation Measure </w:t>
      </w:r>
      <w:r w:rsidR="007B602B" w:rsidRPr="007B602B">
        <w:rPr>
          <w:rFonts w:ascii="Times New Roman" w:hAnsi="Times New Roman"/>
          <w:szCs w:val="24"/>
        </w:rPr>
        <w:t>4.7-2a</w:t>
      </w:r>
      <w:r w:rsidR="00595CA4">
        <w:rPr>
          <w:rFonts w:ascii="Times New Roman" w:hAnsi="Times New Roman"/>
          <w:szCs w:val="24"/>
        </w:rPr>
        <w:t xml:space="preserve"> even after construction</w:t>
      </w:r>
      <w:r w:rsidR="007B602B">
        <w:rPr>
          <w:rFonts w:ascii="Times New Roman" w:hAnsi="Times New Roman"/>
          <w:szCs w:val="24"/>
        </w:rPr>
        <w:t xml:space="preserve">, </w:t>
      </w:r>
      <w:r w:rsidR="000657DD">
        <w:rPr>
          <w:rFonts w:ascii="Times New Roman" w:hAnsi="Times New Roman"/>
          <w:szCs w:val="24"/>
        </w:rPr>
        <w:t>reaching zero GHG emissions in 2050.</w:t>
      </w:r>
    </w:p>
    <w:p w14:paraId="6F8FE32F" w14:textId="2AAA1F2B" w:rsidR="001E5E4F" w:rsidRPr="00B36A57" w:rsidRDefault="00F24196" w:rsidP="007B602B">
      <w:pPr>
        <w:pStyle w:val="ListParagraph"/>
        <w:keepLines/>
        <w:numPr>
          <w:ilvl w:val="0"/>
          <w:numId w:val="13"/>
        </w:numPr>
        <w:overflowPunct w:val="0"/>
        <w:autoSpaceDE w:val="0"/>
        <w:autoSpaceDN w:val="0"/>
        <w:adjustRightInd w:val="0"/>
        <w:textAlignment w:val="baseline"/>
        <w:rPr>
          <w:rFonts w:ascii="Times New Roman" w:hAnsi="Times New Roman"/>
          <w:szCs w:val="24"/>
        </w:rPr>
      </w:pPr>
      <w:r w:rsidRPr="00B36A57">
        <w:rPr>
          <w:rFonts w:ascii="Times New Roman" w:hAnsi="Times New Roman"/>
          <w:szCs w:val="24"/>
        </w:rPr>
        <w:lastRenderedPageBreak/>
        <w:t xml:space="preserve">The SIP projects the capacity for 4.9 megawatts of </w:t>
      </w:r>
      <w:r w:rsidRPr="004071E7">
        <w:rPr>
          <w:rFonts w:ascii="Times New Roman" w:hAnsi="Times New Roman"/>
          <w:szCs w:val="24"/>
          <w:u w:val="single"/>
        </w:rPr>
        <w:t>photovoltaic capacity</w:t>
      </w:r>
      <w:r w:rsidRPr="00B36A57">
        <w:rPr>
          <w:rFonts w:ascii="Times New Roman" w:hAnsi="Times New Roman"/>
          <w:szCs w:val="24"/>
        </w:rPr>
        <w:t xml:space="preserve"> </w:t>
      </w:r>
      <w:r>
        <w:rPr>
          <w:rFonts w:ascii="Times New Roman" w:hAnsi="Times New Roman"/>
          <w:szCs w:val="24"/>
        </w:rPr>
        <w:t>through</w:t>
      </w:r>
      <w:r w:rsidRPr="00B36A57">
        <w:rPr>
          <w:rFonts w:ascii="Times New Roman" w:hAnsi="Times New Roman"/>
          <w:szCs w:val="24"/>
        </w:rPr>
        <w:t xml:space="preserve"> PV on building rooftops and surface parking areas</w:t>
      </w:r>
      <w:r w:rsidR="00122584">
        <w:rPr>
          <w:rFonts w:ascii="Times New Roman" w:hAnsi="Times New Roman"/>
          <w:szCs w:val="24"/>
        </w:rPr>
        <w:t xml:space="preserve"> (see Appendix E, ZNE Feasibility Study)</w:t>
      </w:r>
      <w:r w:rsidRPr="00650021">
        <w:rPr>
          <w:rFonts w:ascii="Times New Roman" w:hAnsi="Times New Roman"/>
          <w:szCs w:val="24"/>
        </w:rPr>
        <w:t xml:space="preserve">. </w:t>
      </w:r>
      <w:r w:rsidR="001E5E4F" w:rsidRPr="00650021">
        <w:rPr>
          <w:rFonts w:ascii="Times New Roman" w:hAnsi="Times New Roman"/>
          <w:szCs w:val="24"/>
        </w:rPr>
        <w:t xml:space="preserve">After reflecting proposed commitments to exceeding 2013 Title 24 energy code compliance by 30 percent, this </w:t>
      </w:r>
      <w:r w:rsidR="00650021" w:rsidRPr="00650021">
        <w:rPr>
          <w:rFonts w:ascii="Times New Roman" w:hAnsi="Times New Roman"/>
          <w:szCs w:val="24"/>
        </w:rPr>
        <w:t xml:space="preserve">amount of </w:t>
      </w:r>
      <w:r w:rsidR="001E5E4F" w:rsidRPr="00650021">
        <w:rPr>
          <w:rFonts w:ascii="Times New Roman" w:hAnsi="Times New Roman"/>
          <w:szCs w:val="24"/>
        </w:rPr>
        <w:t xml:space="preserve">PV </w:t>
      </w:r>
      <w:r w:rsidR="00031B5E" w:rsidRPr="00650021">
        <w:rPr>
          <w:rFonts w:ascii="Times New Roman" w:hAnsi="Times New Roman"/>
          <w:szCs w:val="24"/>
        </w:rPr>
        <w:t>is estimated to</w:t>
      </w:r>
      <w:r w:rsidR="001E5E4F" w:rsidRPr="00650021">
        <w:rPr>
          <w:rFonts w:ascii="Times New Roman" w:hAnsi="Times New Roman"/>
          <w:szCs w:val="24"/>
        </w:rPr>
        <w:t xml:space="preserve"> meet approximately 85 percent of the electricity required for the site.</w:t>
      </w:r>
      <w:r w:rsidR="001E5E4F" w:rsidRPr="00B36A57">
        <w:rPr>
          <w:rFonts w:ascii="Times New Roman" w:hAnsi="Times New Roman"/>
          <w:szCs w:val="24"/>
        </w:rPr>
        <w:t xml:space="preserve"> Additional energy could </w:t>
      </w:r>
      <w:r w:rsidR="00853334" w:rsidRPr="00B36A57">
        <w:rPr>
          <w:rFonts w:ascii="Times New Roman" w:hAnsi="Times New Roman"/>
          <w:szCs w:val="24"/>
        </w:rPr>
        <w:t xml:space="preserve">potentially </w:t>
      </w:r>
      <w:r w:rsidR="001E5E4F" w:rsidRPr="00B36A57">
        <w:rPr>
          <w:rFonts w:ascii="Times New Roman" w:hAnsi="Times New Roman"/>
          <w:szCs w:val="24"/>
        </w:rPr>
        <w:t xml:space="preserve">be created by installing photovoltaics over the detention basin or other open areas, or installing PV on the rooftop areas anticipated for garden terraces. </w:t>
      </w:r>
      <w:r w:rsidR="00853334" w:rsidRPr="00B36A57">
        <w:rPr>
          <w:rFonts w:ascii="Times New Roman" w:hAnsi="Times New Roman"/>
          <w:szCs w:val="24"/>
        </w:rPr>
        <w:t>T</w:t>
      </w:r>
      <w:r w:rsidR="001E5E4F" w:rsidRPr="00B36A57">
        <w:rPr>
          <w:rFonts w:ascii="Times New Roman" w:hAnsi="Times New Roman"/>
          <w:szCs w:val="24"/>
        </w:rPr>
        <w:t xml:space="preserve">he </w:t>
      </w:r>
      <w:r w:rsidR="00853334" w:rsidRPr="00B36A57">
        <w:rPr>
          <w:rFonts w:ascii="Times New Roman" w:hAnsi="Times New Roman"/>
          <w:szCs w:val="24"/>
        </w:rPr>
        <w:t xml:space="preserve">ZNE Feasibility Study Appendix to the SIP notes how the challenging regulatory environment discourages over-production of energy because of limited return on investment, and does not facilitate a structure where energy generation on one property can offset either tenants of multifamily buildings or owners of other properties. </w:t>
      </w:r>
    </w:p>
    <w:p w14:paraId="44EC5E44" w14:textId="470C26EF" w:rsidR="000F69FD" w:rsidRPr="00E97128" w:rsidRDefault="000657DD" w:rsidP="00E97128">
      <w:pPr>
        <w:pStyle w:val="ListParagraph"/>
        <w:numPr>
          <w:ilvl w:val="0"/>
          <w:numId w:val="13"/>
        </w:numPr>
        <w:rPr>
          <w:rFonts w:ascii="Times New Roman" w:hAnsi="Times New Roman"/>
          <w:szCs w:val="24"/>
        </w:rPr>
      </w:pPr>
      <w:r w:rsidRPr="00E97128">
        <w:rPr>
          <w:rFonts w:ascii="Times New Roman" w:hAnsi="Times New Roman"/>
          <w:szCs w:val="24"/>
        </w:rPr>
        <w:t xml:space="preserve"> The Guiding Principle calls for </w:t>
      </w:r>
      <w:r w:rsidRPr="00E97128">
        <w:rPr>
          <w:rFonts w:ascii="Times New Roman" w:hAnsi="Times New Roman"/>
          <w:szCs w:val="24"/>
          <w:u w:val="single"/>
        </w:rPr>
        <w:t>“striving towards net-zero goals”</w:t>
      </w:r>
      <w:r w:rsidRPr="00E97128">
        <w:rPr>
          <w:rFonts w:ascii="Times New Roman" w:hAnsi="Times New Roman"/>
          <w:szCs w:val="24"/>
        </w:rPr>
        <w:t xml:space="preserve"> </w:t>
      </w:r>
      <w:r w:rsidR="00C972A9" w:rsidRPr="00E97128">
        <w:rPr>
          <w:rFonts w:ascii="Times New Roman" w:hAnsi="Times New Roman"/>
          <w:szCs w:val="24"/>
        </w:rPr>
        <w:t xml:space="preserve">and </w:t>
      </w:r>
      <w:r w:rsidR="00071730" w:rsidRPr="00E97128">
        <w:rPr>
          <w:rFonts w:ascii="Times New Roman" w:hAnsi="Times New Roman"/>
          <w:szCs w:val="24"/>
        </w:rPr>
        <w:t>recognizes</w:t>
      </w:r>
      <w:r w:rsidR="00C972A9" w:rsidRPr="00E97128">
        <w:rPr>
          <w:rFonts w:ascii="Times New Roman" w:hAnsi="Times New Roman"/>
          <w:szCs w:val="24"/>
        </w:rPr>
        <w:t xml:space="preserve"> </w:t>
      </w:r>
      <w:r w:rsidRPr="00E97128">
        <w:rPr>
          <w:rFonts w:ascii="Times New Roman" w:hAnsi="Times New Roman"/>
          <w:szCs w:val="24"/>
        </w:rPr>
        <w:t xml:space="preserve">diminishing marginal returns on investment for energy-efficiency. </w:t>
      </w:r>
      <w:r w:rsidR="00C972A9" w:rsidRPr="00E97128">
        <w:rPr>
          <w:rFonts w:ascii="Times New Roman" w:hAnsi="Times New Roman"/>
          <w:szCs w:val="24"/>
        </w:rPr>
        <w:t>The Guiding Principle note</w:t>
      </w:r>
      <w:r w:rsidR="00071730" w:rsidRPr="00E97128">
        <w:rPr>
          <w:rFonts w:ascii="Times New Roman" w:hAnsi="Times New Roman"/>
          <w:szCs w:val="24"/>
        </w:rPr>
        <w:t>s</w:t>
      </w:r>
      <w:r w:rsidR="00C972A9" w:rsidRPr="00E97128">
        <w:rPr>
          <w:rFonts w:ascii="Times New Roman" w:hAnsi="Times New Roman"/>
          <w:szCs w:val="24"/>
        </w:rPr>
        <w:t xml:space="preserve"> that vehicle trips are the single highest contributor to </w:t>
      </w:r>
      <w:r w:rsidR="00C972A9" w:rsidRPr="00E97128">
        <w:rPr>
          <w:rFonts w:ascii="Times New Roman" w:hAnsi="Times New Roman"/>
          <w:szCs w:val="24"/>
          <w:u w:val="single"/>
        </w:rPr>
        <w:t>GHG</w:t>
      </w:r>
      <w:r w:rsidR="00C972A9" w:rsidRPr="00E97128">
        <w:rPr>
          <w:rFonts w:ascii="Times New Roman" w:hAnsi="Times New Roman"/>
          <w:szCs w:val="24"/>
        </w:rPr>
        <w:t xml:space="preserve"> and a project that includes vehicle trip reduction, green building design, and striving toward net-zero goals is expected to address GHG concerns.</w:t>
      </w:r>
      <w:r w:rsidR="00E97128" w:rsidRPr="00E97128">
        <w:t xml:space="preserve"> </w:t>
      </w:r>
      <w:r w:rsidR="00E97128" w:rsidRPr="00E97128">
        <w:rPr>
          <w:rFonts w:ascii="Times New Roman" w:hAnsi="Times New Roman"/>
          <w:szCs w:val="24"/>
        </w:rPr>
        <w:t xml:space="preserve">The project has unusually large infrastructure obligations, including the connections to Old Davis Road under the railroad </w:t>
      </w:r>
      <w:proofErr w:type="gramStart"/>
      <w:r w:rsidR="00E97128" w:rsidRPr="00E97128">
        <w:rPr>
          <w:rFonts w:ascii="Times New Roman" w:hAnsi="Times New Roman"/>
          <w:szCs w:val="24"/>
        </w:rPr>
        <w:t>tracks,</w:t>
      </w:r>
      <w:proofErr w:type="gramEnd"/>
      <w:r w:rsidR="00E97128" w:rsidRPr="00E97128">
        <w:rPr>
          <w:rFonts w:ascii="Times New Roman" w:hAnsi="Times New Roman"/>
          <w:szCs w:val="24"/>
        </w:rPr>
        <w:t xml:space="preserve"> and to Olive Drive over the Putah Creek Parkway. As noted in the next section, there are also demands for revenue neutrality. Although off-site energy generation or GHG offsets may remain an option, the City Council may determine that the same resources might be better utilized toward public art, enhanced park and recreation areas, transportation improvements, or other public good. </w:t>
      </w:r>
    </w:p>
    <w:p w14:paraId="2D1B361D" w14:textId="0A77C306" w:rsidR="00564EF3" w:rsidRDefault="004D0332" w:rsidP="00564EF3">
      <w:pPr>
        <w:pStyle w:val="ListParagraph"/>
        <w:numPr>
          <w:ilvl w:val="0"/>
          <w:numId w:val="13"/>
        </w:numPr>
        <w:overflowPunct w:val="0"/>
        <w:autoSpaceDE w:val="0"/>
        <w:autoSpaceDN w:val="0"/>
        <w:adjustRightInd w:val="0"/>
        <w:textAlignment w:val="baseline"/>
        <w:rPr>
          <w:rFonts w:ascii="Times New Roman" w:hAnsi="Times New Roman"/>
          <w:szCs w:val="24"/>
        </w:rPr>
      </w:pPr>
      <w:r>
        <w:rPr>
          <w:rFonts w:ascii="Times New Roman" w:hAnsi="Times New Roman"/>
          <w:szCs w:val="24"/>
        </w:rPr>
        <w:t xml:space="preserve">The Guiding Principle calls for reductions of </w:t>
      </w:r>
      <w:r w:rsidRPr="004071E7">
        <w:rPr>
          <w:rFonts w:ascii="Times New Roman" w:hAnsi="Times New Roman"/>
          <w:szCs w:val="24"/>
          <w:u w:val="single"/>
        </w:rPr>
        <w:t>GHG to be an evolving goal</w:t>
      </w:r>
      <w:r>
        <w:rPr>
          <w:rFonts w:ascii="Times New Roman" w:hAnsi="Times New Roman"/>
          <w:szCs w:val="24"/>
        </w:rPr>
        <w:t xml:space="preserve"> that allows flexibility and adaptation over project lifetime. </w:t>
      </w:r>
      <w:r w:rsidR="007B602B" w:rsidRPr="007B602B">
        <w:rPr>
          <w:rFonts w:ascii="Times New Roman" w:hAnsi="Times New Roman"/>
          <w:szCs w:val="24"/>
        </w:rPr>
        <w:t xml:space="preserve">The trajectory established in </w:t>
      </w:r>
      <w:r w:rsidR="007B602B">
        <w:rPr>
          <w:rFonts w:ascii="Times New Roman" w:hAnsi="Times New Roman"/>
          <w:szCs w:val="24"/>
        </w:rPr>
        <w:t xml:space="preserve">DEIR </w:t>
      </w:r>
      <w:r w:rsidR="007B602B" w:rsidRPr="007B602B">
        <w:rPr>
          <w:rFonts w:ascii="Times New Roman" w:hAnsi="Times New Roman"/>
          <w:szCs w:val="24"/>
        </w:rPr>
        <w:t xml:space="preserve">Mitigation Measure </w:t>
      </w:r>
      <w:r w:rsidR="00595CA4" w:rsidRPr="007B602B">
        <w:rPr>
          <w:rFonts w:ascii="Times New Roman" w:hAnsi="Times New Roman"/>
          <w:szCs w:val="24"/>
        </w:rPr>
        <w:t xml:space="preserve">4.7-2a  </w:t>
      </w:r>
      <w:r w:rsidR="007B602B" w:rsidRPr="007B602B">
        <w:rPr>
          <w:rFonts w:ascii="Times New Roman" w:hAnsi="Times New Roman"/>
          <w:szCs w:val="24"/>
        </w:rPr>
        <w:t>is intended to reflect the assumption that there will be improvements in technology, policy, and social behavior at the state and global level that will reduce operational emissions for this project and for the community as a whole.</w:t>
      </w:r>
    </w:p>
    <w:p w14:paraId="18B19018" w14:textId="6F909776" w:rsidR="00E97128" w:rsidRPr="00E97128" w:rsidRDefault="00E97128" w:rsidP="00E97128">
      <w:pPr>
        <w:pStyle w:val="ListParagraph"/>
        <w:numPr>
          <w:ilvl w:val="0"/>
          <w:numId w:val="13"/>
        </w:numPr>
        <w:rPr>
          <w:rFonts w:ascii="Times New Roman" w:hAnsi="Times New Roman"/>
          <w:szCs w:val="24"/>
        </w:rPr>
      </w:pPr>
      <w:r w:rsidRPr="00E97128">
        <w:rPr>
          <w:rFonts w:ascii="Times New Roman" w:hAnsi="Times New Roman"/>
          <w:szCs w:val="24"/>
        </w:rPr>
        <w:t>The City of Davis has aggressive goals for sustainability, including a desire for carbon neutrality by 2050. At this time, however, it may not be possible to identify with precision the mechanisms to meet these goals, and evaluate aspects like economic implications. The Davis CAAP does not assign numeric carbon reductions to specific actions. Using the recently-adopted San Diego CAP as an example, the table of local, regional, state, and federal actions projects a 52 percent reduction of GHG from 2010 baseline (a 62 percent reduction from Business as Usual) by the year 2035.  Seventy-five percent of the reduction is anticipated to come from regional, state, and federal actions. Of the City of San Diego portion, over sixty percent is anticipated from Community Choice Aggregation or another program that increases the renewable energy supply – a similar effort to that being pursued here in Davis. A City Council decision on CCE is expected in March.</w:t>
      </w:r>
    </w:p>
    <w:p w14:paraId="335019CC" w14:textId="77777777" w:rsidR="00A77975" w:rsidRPr="00A77975" w:rsidRDefault="00A77975" w:rsidP="00A77975">
      <w:pPr>
        <w:pStyle w:val="ListParagraph"/>
        <w:overflowPunct w:val="0"/>
        <w:autoSpaceDE w:val="0"/>
        <w:autoSpaceDN w:val="0"/>
        <w:adjustRightInd w:val="0"/>
        <w:textAlignment w:val="baseline"/>
        <w:rPr>
          <w:rFonts w:ascii="Times New Roman" w:hAnsi="Times New Roman"/>
          <w:szCs w:val="24"/>
        </w:rPr>
      </w:pPr>
    </w:p>
    <w:p w14:paraId="332DDDF0" w14:textId="383E86AD" w:rsidR="000D4420" w:rsidRPr="000657DD" w:rsidRDefault="000657DD" w:rsidP="000657DD">
      <w:pPr>
        <w:rPr>
          <w:rFonts w:ascii="Times New Roman" w:hAnsi="Times New Roman"/>
          <w:szCs w:val="24"/>
        </w:rPr>
      </w:pPr>
      <w:r w:rsidRPr="00B36A57">
        <w:rPr>
          <w:rFonts w:ascii="Times New Roman" w:hAnsi="Times New Roman"/>
          <w:szCs w:val="24"/>
        </w:rPr>
        <w:t xml:space="preserve">In conclusion, </w:t>
      </w:r>
      <w:r w:rsidR="00811C9C">
        <w:rPr>
          <w:rFonts w:ascii="Times New Roman" w:hAnsi="Times New Roman"/>
          <w:szCs w:val="24"/>
        </w:rPr>
        <w:t xml:space="preserve">with </w:t>
      </w:r>
      <w:r w:rsidRPr="00B36A57">
        <w:rPr>
          <w:rFonts w:ascii="Times New Roman" w:hAnsi="Times New Roman"/>
          <w:szCs w:val="24"/>
        </w:rPr>
        <w:t>significant sustainability commitments incorporated into the Development Agreement</w:t>
      </w:r>
      <w:r w:rsidR="00E97128">
        <w:rPr>
          <w:rFonts w:ascii="Times New Roman" w:hAnsi="Times New Roman"/>
          <w:szCs w:val="24"/>
        </w:rPr>
        <w:t xml:space="preserve"> and Baseline Project Features</w:t>
      </w:r>
      <w:r w:rsidRPr="00B36A57">
        <w:rPr>
          <w:rFonts w:ascii="Times New Roman" w:hAnsi="Times New Roman"/>
          <w:szCs w:val="24"/>
        </w:rPr>
        <w:t>, staff finds that the proposal appropriately meets the expectations of this Guiding Principle.</w:t>
      </w:r>
    </w:p>
    <w:p w14:paraId="4458B2EF" w14:textId="77777777" w:rsidR="000657DD" w:rsidRPr="008555DC" w:rsidRDefault="000657DD" w:rsidP="00803251">
      <w:pPr>
        <w:ind w:left="720"/>
        <w:rPr>
          <w:rFonts w:ascii="Times New Roman" w:hAnsi="Times New Roman"/>
          <w:b/>
          <w:szCs w:val="24"/>
        </w:rPr>
      </w:pPr>
    </w:p>
    <w:p w14:paraId="2EDDF353" w14:textId="77777777" w:rsidR="00803251" w:rsidRPr="008555DC" w:rsidRDefault="00803251" w:rsidP="00430577">
      <w:pPr>
        <w:keepNext/>
        <w:numPr>
          <w:ilvl w:val="0"/>
          <w:numId w:val="5"/>
        </w:numPr>
        <w:rPr>
          <w:rFonts w:ascii="Times New Roman" w:hAnsi="Times New Roman"/>
          <w:b/>
          <w:szCs w:val="24"/>
          <w:u w:val="single"/>
        </w:rPr>
      </w:pPr>
      <w:bookmarkStart w:id="8" w:name="_Ref439951656"/>
      <w:r w:rsidRPr="008555DC">
        <w:rPr>
          <w:rFonts w:ascii="Times New Roman" w:hAnsi="Times New Roman"/>
          <w:b/>
          <w:szCs w:val="24"/>
          <w:u w:val="single"/>
        </w:rPr>
        <w:lastRenderedPageBreak/>
        <w:t>Transportation</w:t>
      </w:r>
      <w:bookmarkEnd w:id="8"/>
    </w:p>
    <w:p w14:paraId="1F9EE5D0" w14:textId="161840AA" w:rsidR="00475BE6" w:rsidRPr="008555DC" w:rsidRDefault="00475BE6" w:rsidP="00EE50E4">
      <w:pPr>
        <w:keepNext/>
        <w:ind w:left="2160"/>
        <w:rPr>
          <w:rFonts w:ascii="Times New Roman" w:hAnsi="Times New Roman"/>
          <w:b/>
          <w:szCs w:val="24"/>
        </w:rPr>
      </w:pPr>
      <w:r w:rsidRPr="008555DC">
        <w:rPr>
          <w:rFonts w:ascii="Times New Roman" w:hAnsi="Times New Roman"/>
          <w:b/>
          <w:szCs w:val="24"/>
        </w:rPr>
        <w:t>(Reflects Goal 4: Improved appearance and function of the “</w:t>
      </w:r>
      <w:r w:rsidRPr="008555DC">
        <w:rPr>
          <w:rFonts w:ascii="Times New Roman" w:hAnsi="Times New Roman"/>
          <w:b/>
          <w:szCs w:val="24"/>
          <w:u w:val="single"/>
        </w:rPr>
        <w:t>front door</w:t>
      </w:r>
      <w:r w:rsidRPr="008555DC">
        <w:rPr>
          <w:rFonts w:ascii="Times New Roman" w:hAnsi="Times New Roman"/>
          <w:b/>
          <w:szCs w:val="24"/>
        </w:rPr>
        <w:t>” to Davis)</w:t>
      </w:r>
    </w:p>
    <w:p w14:paraId="13CC73C6" w14:textId="77777777" w:rsidR="00803251" w:rsidRPr="008555DC" w:rsidRDefault="00803251" w:rsidP="00EE50E4">
      <w:pPr>
        <w:keepNext/>
        <w:ind w:left="360"/>
        <w:rPr>
          <w:rFonts w:ascii="Times New Roman" w:hAnsi="Times New Roman"/>
          <w:b/>
          <w:szCs w:val="24"/>
        </w:rPr>
      </w:pPr>
    </w:p>
    <w:p w14:paraId="16BA1358" w14:textId="1EACF42E" w:rsidR="009761A0" w:rsidRDefault="009761A0" w:rsidP="00430577">
      <w:pPr>
        <w:overflowPunct w:val="0"/>
        <w:autoSpaceDE w:val="0"/>
        <w:autoSpaceDN w:val="0"/>
        <w:adjustRightInd w:val="0"/>
        <w:textAlignment w:val="baseline"/>
        <w:rPr>
          <w:rFonts w:ascii="Times New Roman" w:hAnsi="Times New Roman"/>
          <w:szCs w:val="24"/>
        </w:rPr>
      </w:pPr>
      <w:r>
        <w:rPr>
          <w:rFonts w:ascii="Times New Roman" w:hAnsi="Times New Roman"/>
          <w:szCs w:val="24"/>
        </w:rPr>
        <w:t xml:space="preserve">Principle 3 speaks to </w:t>
      </w:r>
      <w:r w:rsidR="00463929">
        <w:rPr>
          <w:rFonts w:ascii="Times New Roman" w:hAnsi="Times New Roman"/>
          <w:szCs w:val="24"/>
        </w:rPr>
        <w:t>bicycle/pedestrian connectivity, as well as alternative transit, alternative fuel vehicle access, connections to neighborhoods, and alternative parking ratios.</w:t>
      </w:r>
    </w:p>
    <w:p w14:paraId="7B84C6FF" w14:textId="77777777" w:rsidR="009761A0" w:rsidRDefault="009761A0" w:rsidP="00430577">
      <w:pPr>
        <w:overflowPunct w:val="0"/>
        <w:autoSpaceDE w:val="0"/>
        <w:autoSpaceDN w:val="0"/>
        <w:adjustRightInd w:val="0"/>
        <w:textAlignment w:val="baseline"/>
        <w:rPr>
          <w:rFonts w:ascii="Times New Roman" w:hAnsi="Times New Roman"/>
          <w:szCs w:val="24"/>
        </w:rPr>
      </w:pPr>
    </w:p>
    <w:p w14:paraId="748FE86A" w14:textId="0AE0B509" w:rsidR="00475BE6" w:rsidRDefault="00430577" w:rsidP="00430577">
      <w:pPr>
        <w:overflowPunct w:val="0"/>
        <w:autoSpaceDE w:val="0"/>
        <w:autoSpaceDN w:val="0"/>
        <w:adjustRightInd w:val="0"/>
        <w:textAlignment w:val="baseline"/>
        <w:rPr>
          <w:rFonts w:ascii="Times New Roman" w:hAnsi="Times New Roman"/>
          <w:szCs w:val="24"/>
        </w:rPr>
      </w:pPr>
      <w:r w:rsidRPr="00430577">
        <w:rPr>
          <w:rFonts w:ascii="Times New Roman" w:hAnsi="Times New Roman"/>
          <w:szCs w:val="24"/>
        </w:rPr>
        <w:t xml:space="preserve">Transportation and traffic impacts </w:t>
      </w:r>
      <w:r>
        <w:rPr>
          <w:rFonts w:ascii="Times New Roman" w:hAnsi="Times New Roman"/>
          <w:szCs w:val="24"/>
        </w:rPr>
        <w:t xml:space="preserve">have been identified as the biggest </w:t>
      </w:r>
      <w:r w:rsidR="009761A0">
        <w:rPr>
          <w:rFonts w:ascii="Times New Roman" w:hAnsi="Times New Roman"/>
          <w:szCs w:val="24"/>
        </w:rPr>
        <w:t xml:space="preserve">challenge facing development of the Nishi property. Access to the site is constrained by I-80, the railroad tracks, and the Putah Creek Parkway. </w:t>
      </w:r>
      <w:r>
        <w:rPr>
          <w:rFonts w:ascii="Times New Roman" w:hAnsi="Times New Roman"/>
          <w:szCs w:val="24"/>
        </w:rPr>
        <w:t xml:space="preserve"> </w:t>
      </w:r>
      <w:r w:rsidR="002379CB">
        <w:rPr>
          <w:rFonts w:ascii="Times New Roman" w:hAnsi="Times New Roman"/>
          <w:szCs w:val="24"/>
        </w:rPr>
        <w:t xml:space="preserve">Moreover, Olive Drive access to the property for vehicles involves travelling on the Richards Boulevard corridor, which can be congested, confusing, and unattractive. The preferred plan includes a grade-separated crossing of the railroad tracks to Old Davis Road on the UC Davis campus, but this crossing would require approval </w:t>
      </w:r>
      <w:r w:rsidR="00A55169">
        <w:rPr>
          <w:rFonts w:ascii="Times New Roman" w:hAnsi="Times New Roman"/>
          <w:szCs w:val="24"/>
        </w:rPr>
        <w:t>b</w:t>
      </w:r>
      <w:r w:rsidR="002379CB">
        <w:rPr>
          <w:rFonts w:ascii="Times New Roman" w:hAnsi="Times New Roman"/>
          <w:szCs w:val="24"/>
        </w:rPr>
        <w:t>y the UC Regents within the context of a Long Range Development Plan update.</w:t>
      </w:r>
    </w:p>
    <w:p w14:paraId="0F08DBBC" w14:textId="77777777" w:rsidR="002379CB" w:rsidRDefault="002379CB" w:rsidP="00430577">
      <w:pPr>
        <w:overflowPunct w:val="0"/>
        <w:autoSpaceDE w:val="0"/>
        <w:autoSpaceDN w:val="0"/>
        <w:adjustRightInd w:val="0"/>
        <w:textAlignment w:val="baseline"/>
        <w:rPr>
          <w:rFonts w:ascii="Times New Roman" w:hAnsi="Times New Roman"/>
          <w:szCs w:val="24"/>
        </w:rPr>
      </w:pPr>
    </w:p>
    <w:p w14:paraId="01672AAB" w14:textId="7F498A33" w:rsidR="005C5222" w:rsidRDefault="005C5222" w:rsidP="005C5222">
      <w:pPr>
        <w:tabs>
          <w:tab w:val="left" w:pos="-1440"/>
          <w:tab w:val="left" w:pos="-720"/>
          <w:tab w:val="left" w:pos="0"/>
          <w:tab w:val="left" w:pos="475"/>
          <w:tab w:val="left" w:pos="950"/>
          <w:tab w:val="left" w:pos="1440"/>
          <w:tab w:val="left" w:pos="1901"/>
          <w:tab w:val="left" w:pos="2880"/>
          <w:tab w:val="left" w:pos="4320"/>
          <w:tab w:val="left" w:pos="5760"/>
        </w:tabs>
        <w:suppressAutoHyphens/>
      </w:pPr>
      <w:r w:rsidRPr="00FC6840">
        <w:rPr>
          <w:rFonts w:ascii="Times New Roman" w:hAnsi="Times New Roman"/>
        </w:rPr>
        <w:t xml:space="preserve">The proposed circulation network </w:t>
      </w:r>
      <w:r>
        <w:rPr>
          <w:rFonts w:ascii="Times New Roman" w:hAnsi="Times New Roman"/>
        </w:rPr>
        <w:t>within</w:t>
      </w:r>
      <w:r w:rsidRPr="00FC6840">
        <w:rPr>
          <w:rFonts w:ascii="Times New Roman" w:hAnsi="Times New Roman"/>
        </w:rPr>
        <w:t xml:space="preserve"> the project is based on a grid street system, with a primary central roadway down the center and interconnected pedestrian and bicycle paths throughout the development to promote multimodal transportation choices. Onsite roadways would be one lane in each direction. </w:t>
      </w:r>
      <w:r>
        <w:rPr>
          <w:rFonts w:ascii="Times New Roman" w:hAnsi="Times New Roman"/>
        </w:rPr>
        <w:t xml:space="preserve">On-street parking, eleven-foot travel lanes, and sharrows are anticipated for the main spine roadway, with stop-sign controls at two side streets. </w:t>
      </w:r>
      <w:r w:rsidRPr="00820CEE">
        <w:t xml:space="preserve">Parking areas and primary vehicular/loading circulation would be located in one of three areas: </w:t>
      </w:r>
    </w:p>
    <w:p w14:paraId="6DDC97B1" w14:textId="376D8757" w:rsidR="005C5222" w:rsidRDefault="005C5222" w:rsidP="005C5222">
      <w:pPr>
        <w:pStyle w:val="ListParagraph"/>
        <w:numPr>
          <w:ilvl w:val="0"/>
          <w:numId w:val="12"/>
        </w:numPr>
        <w:tabs>
          <w:tab w:val="left" w:pos="-1440"/>
          <w:tab w:val="left" w:pos="-720"/>
          <w:tab w:val="left" w:pos="0"/>
          <w:tab w:val="left" w:pos="475"/>
          <w:tab w:val="left" w:pos="950"/>
          <w:tab w:val="left" w:pos="1440"/>
          <w:tab w:val="left" w:pos="1901"/>
          <w:tab w:val="left" w:pos="2880"/>
          <w:tab w:val="left" w:pos="4320"/>
          <w:tab w:val="left" w:pos="5760"/>
        </w:tabs>
        <w:suppressAutoHyphens/>
        <w:contextualSpacing w:val="0"/>
      </w:pPr>
      <w:r>
        <w:t>A</w:t>
      </w:r>
      <w:r w:rsidRPr="00820CEE">
        <w:t xml:space="preserve">long the perimeter of the Nishi site, adjacent to I-80 and along the </w:t>
      </w:r>
      <w:r>
        <w:t>railroad tracks</w:t>
      </w:r>
      <w:r w:rsidRPr="00820CEE">
        <w:t xml:space="preserve">; </w:t>
      </w:r>
    </w:p>
    <w:p w14:paraId="42B45CA2" w14:textId="77777777" w:rsidR="005C5222" w:rsidRDefault="005C5222" w:rsidP="005C5222">
      <w:pPr>
        <w:pStyle w:val="ListParagraph"/>
        <w:numPr>
          <w:ilvl w:val="0"/>
          <w:numId w:val="12"/>
        </w:numPr>
        <w:tabs>
          <w:tab w:val="left" w:pos="-1440"/>
          <w:tab w:val="left" w:pos="-720"/>
          <w:tab w:val="left" w:pos="0"/>
          <w:tab w:val="left" w:pos="475"/>
          <w:tab w:val="left" w:pos="950"/>
          <w:tab w:val="left" w:pos="1440"/>
          <w:tab w:val="left" w:pos="1901"/>
          <w:tab w:val="left" w:pos="2880"/>
          <w:tab w:val="left" w:pos="4320"/>
          <w:tab w:val="left" w:pos="5760"/>
        </w:tabs>
        <w:suppressAutoHyphens/>
        <w:contextualSpacing w:val="0"/>
      </w:pPr>
      <w:r>
        <w:t>U</w:t>
      </w:r>
      <w:r w:rsidRPr="00820CEE">
        <w:t xml:space="preserve">nderneath on-site residences; and </w:t>
      </w:r>
    </w:p>
    <w:p w14:paraId="1C52977C" w14:textId="77777777" w:rsidR="005C5222" w:rsidRDefault="005C5222" w:rsidP="005C5222">
      <w:pPr>
        <w:pStyle w:val="ListParagraph"/>
        <w:numPr>
          <w:ilvl w:val="0"/>
          <w:numId w:val="12"/>
        </w:numPr>
        <w:tabs>
          <w:tab w:val="left" w:pos="-1440"/>
          <w:tab w:val="left" w:pos="-720"/>
          <w:tab w:val="left" w:pos="0"/>
          <w:tab w:val="left" w:pos="475"/>
          <w:tab w:val="left" w:pos="950"/>
          <w:tab w:val="left" w:pos="1440"/>
          <w:tab w:val="left" w:pos="1901"/>
          <w:tab w:val="left" w:pos="2880"/>
          <w:tab w:val="left" w:pos="4320"/>
          <w:tab w:val="left" w:pos="5760"/>
        </w:tabs>
        <w:suppressAutoHyphens/>
        <w:contextualSpacing w:val="0"/>
      </w:pPr>
      <w:r>
        <w:t>W</w:t>
      </w:r>
      <w:r w:rsidRPr="00820CEE">
        <w:t xml:space="preserve">ithin a linear, on-site parking structure. </w:t>
      </w:r>
    </w:p>
    <w:p w14:paraId="2C686ED7" w14:textId="77777777" w:rsidR="005C5222" w:rsidRDefault="005C5222" w:rsidP="00430577">
      <w:pPr>
        <w:overflowPunct w:val="0"/>
        <w:autoSpaceDE w:val="0"/>
        <w:autoSpaceDN w:val="0"/>
        <w:adjustRightInd w:val="0"/>
        <w:textAlignment w:val="baseline"/>
        <w:rPr>
          <w:rFonts w:ascii="Times New Roman" w:hAnsi="Times New Roman"/>
          <w:szCs w:val="24"/>
        </w:rPr>
      </w:pPr>
    </w:p>
    <w:p w14:paraId="2989769F" w14:textId="77777777" w:rsidR="005C5222" w:rsidRDefault="005C5222" w:rsidP="005C5222">
      <w:pPr>
        <w:tabs>
          <w:tab w:val="left" w:pos="-1440"/>
          <w:tab w:val="left" w:pos="-720"/>
          <w:tab w:val="left" w:pos="0"/>
          <w:tab w:val="left" w:pos="475"/>
          <w:tab w:val="left" w:pos="950"/>
          <w:tab w:val="left" w:pos="1440"/>
          <w:tab w:val="left" w:pos="1901"/>
          <w:tab w:val="left" w:pos="2880"/>
          <w:tab w:val="left" w:pos="4320"/>
          <w:tab w:val="left" w:pos="5760"/>
        </w:tabs>
        <w:suppressAutoHyphens/>
      </w:pPr>
      <w:proofErr w:type="gramStart"/>
      <w:r>
        <w:t>The below rendering shows a view of the central spine street and plaza looking north, toward residential uses.</w:t>
      </w:r>
      <w:proofErr w:type="gramEnd"/>
      <w:r>
        <w:t xml:space="preserve"> The off-street path is adjacent to the spine.</w:t>
      </w:r>
    </w:p>
    <w:p w14:paraId="19986C49" w14:textId="77777777" w:rsidR="005C5222" w:rsidRDefault="005C5222" w:rsidP="005C5222">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Pr>
          <w:rFonts w:ascii="Times New Roman" w:hAnsi="Times New Roman"/>
          <w:noProof/>
        </w:rPr>
        <w:drawing>
          <wp:inline distT="0" distB="0" distL="0" distR="0" wp14:anchorId="18CDEB73" wp14:editId="2ECE5B71">
            <wp:extent cx="5943600" cy="3346386"/>
            <wp:effectExtent l="0" t="0" r="0" b="6985"/>
            <wp:docPr id="7" name="Picture 7" descr="R:\Development Review\Nishi Gateway\Nishi Gateway Visualizations\Public Draft\Sce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Development Review\Nishi Gateway\Nishi Gateway Visualizations\Public Draft\Scen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6386"/>
                    </a:xfrm>
                    <a:prstGeom prst="rect">
                      <a:avLst/>
                    </a:prstGeom>
                    <a:noFill/>
                    <a:ln>
                      <a:noFill/>
                    </a:ln>
                  </pic:spPr>
                </pic:pic>
              </a:graphicData>
            </a:graphic>
          </wp:inline>
        </w:drawing>
      </w:r>
    </w:p>
    <w:p w14:paraId="077EDAAE" w14:textId="77777777" w:rsidR="005C5222" w:rsidRDefault="005C5222" w:rsidP="005C5222">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2897F47E" w14:textId="77777777" w:rsidR="005C5222" w:rsidRDefault="005C5222" w:rsidP="005C5222">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688B50D9" w14:textId="6D8C4F74" w:rsidR="005C5222" w:rsidRDefault="005C5222" w:rsidP="005C5222">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sidRPr="00FC6840">
        <w:rPr>
          <w:rFonts w:ascii="Times New Roman" w:hAnsi="Times New Roman"/>
        </w:rPr>
        <w:t xml:space="preserve">Proposed access points include a northeasterly access at Richards Boulevard via Olive Drive and westerly access point that would connect with Old Davis Road via an undercrossing at the UPRR line. </w:t>
      </w:r>
    </w:p>
    <w:p w14:paraId="2A811458" w14:textId="77777777" w:rsidR="001E5E4F" w:rsidRDefault="001E5E4F" w:rsidP="005C5222">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34F62E44" w14:textId="58530D46" w:rsidR="001E5E4F" w:rsidRDefault="001E5E4F" w:rsidP="005C5222">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sidRPr="001E5E4F">
        <w:rPr>
          <w:rFonts w:ascii="Times New Roman" w:hAnsi="Times New Roman"/>
        </w:rPr>
        <w:t>The northeasterly access point would involve the improvement of an existing crossing of Putah Creek to allow for vehicular traffic from West Olive Drive to the Nishi site. To accomplish this, the existing earthen crossing (with a 12-inch culvert) that provides for pedestrian and bicycle traffic across the Putah Creek channel would be removed and replaced with a free-standing crossing (approximately 50 feet in width). The proposed crossing would be elevated to maintain pedestrian and bicycle access along the existing Putah Creek trail located on the channel’s western edge. Two existing structures (currently associated with Redrum Burger and Third Space Art Collective) along the southern edge of West Olive Drive are assumed to be removed to accommodate improvements to West Olive Drive as it approaches Richards Boulevard.</w:t>
      </w:r>
    </w:p>
    <w:p w14:paraId="2583FE2D" w14:textId="77777777" w:rsidR="001E5E4F" w:rsidRDefault="001E5E4F" w:rsidP="005C5222">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46B733D3" w14:textId="003FAAB1" w:rsidR="001E5E4F" w:rsidRDefault="001E5E4F" w:rsidP="005C5222">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sectPr w:rsidR="001E5E4F" w:rsidSect="00B545AF">
          <w:headerReference w:type="default" r:id="rId17"/>
          <w:endnotePr>
            <w:numFmt w:val="decimal"/>
          </w:endnotePr>
          <w:pgSz w:w="12240" w:h="15840" w:code="1"/>
          <w:pgMar w:top="1440" w:right="1440" w:bottom="1440" w:left="1440" w:header="540" w:footer="1440" w:gutter="0"/>
          <w:pgNumType w:start="1"/>
          <w:cols w:space="720"/>
          <w:noEndnote/>
          <w:titlePg/>
          <w:docGrid w:linePitch="326"/>
        </w:sectPr>
      </w:pPr>
      <w:r w:rsidRPr="001E5E4F">
        <w:rPr>
          <w:rFonts w:ascii="Times New Roman" w:hAnsi="Times New Roman"/>
        </w:rPr>
        <w:t>In addition to the new multimodal connections from Olive Drive and Old Davis Road, bicyclists and pedestrians would continue to have access to the site from the Putah Creek Parkway and its connections under Interstate 80 and the railroad tracks.</w:t>
      </w:r>
    </w:p>
    <w:p w14:paraId="4B61FCD6" w14:textId="0489BE66" w:rsidR="00F96906" w:rsidRDefault="001E5E4F" w:rsidP="005C5222">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sectPr w:rsidR="00F96906" w:rsidSect="00F96906">
          <w:endnotePr>
            <w:numFmt w:val="decimal"/>
          </w:endnotePr>
          <w:pgSz w:w="15840" w:h="12240" w:orient="landscape" w:code="1"/>
          <w:pgMar w:top="1440" w:right="1440" w:bottom="1440" w:left="1440" w:header="540" w:footer="1440" w:gutter="0"/>
          <w:pgNumType w:start="1"/>
          <w:cols w:space="720"/>
          <w:noEndnote/>
          <w:titlePg/>
          <w:docGrid w:linePitch="326"/>
        </w:sectPr>
      </w:pPr>
      <w:r>
        <w:rPr>
          <w:rFonts w:ascii="Times New Roman" w:hAnsi="Times New Roman"/>
          <w:noProof/>
        </w:rPr>
        <w:lastRenderedPageBreak/>
        <w:drawing>
          <wp:inline distT="0" distB="0" distL="0" distR="0" wp14:anchorId="78812D2E" wp14:editId="44896A4D">
            <wp:extent cx="8229600" cy="617022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6170220"/>
                    </a:xfrm>
                    <a:prstGeom prst="rect">
                      <a:avLst/>
                    </a:prstGeom>
                    <a:noFill/>
                    <a:ln>
                      <a:noFill/>
                    </a:ln>
                  </pic:spPr>
                </pic:pic>
              </a:graphicData>
            </a:graphic>
          </wp:inline>
        </w:drawing>
      </w:r>
    </w:p>
    <w:p w14:paraId="377D3852" w14:textId="77777777" w:rsidR="002379CB" w:rsidRPr="00B72297" w:rsidRDefault="002379CB" w:rsidP="002379CB">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B72297">
        <w:rPr>
          <w:rFonts w:ascii="Times New Roman" w:hAnsi="Times New Roman"/>
          <w:szCs w:val="24"/>
        </w:rPr>
        <w:lastRenderedPageBreak/>
        <w:t>Staff has the following comments regarding compliance with this principle:</w:t>
      </w:r>
    </w:p>
    <w:p w14:paraId="187BE5A1" w14:textId="155AE72C" w:rsidR="00430577" w:rsidRDefault="00BF0C8D" w:rsidP="002379CB">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Chapter 3 of the</w:t>
      </w:r>
      <w:r w:rsidR="002379CB" w:rsidRPr="002379CB">
        <w:rPr>
          <w:rFonts w:ascii="Times New Roman" w:hAnsi="Times New Roman"/>
          <w:szCs w:val="24"/>
        </w:rPr>
        <w:t xml:space="preserve"> Sustainability Implementation Plan </w:t>
      </w:r>
      <w:r>
        <w:rPr>
          <w:rFonts w:ascii="Times New Roman" w:hAnsi="Times New Roman"/>
          <w:szCs w:val="24"/>
        </w:rPr>
        <w:t xml:space="preserve">addresses transportation and traffic management. </w:t>
      </w:r>
      <w:r w:rsidRPr="00031B5E">
        <w:rPr>
          <w:rFonts w:ascii="Times New Roman" w:hAnsi="Times New Roman"/>
          <w:b/>
          <w:szCs w:val="24"/>
        </w:rPr>
        <w:t xml:space="preserve">This includes a series of implementing actions leading to a </w:t>
      </w:r>
      <w:r w:rsidR="00031B5E">
        <w:rPr>
          <w:rFonts w:ascii="Times New Roman" w:hAnsi="Times New Roman"/>
          <w:b/>
          <w:szCs w:val="24"/>
        </w:rPr>
        <w:t xml:space="preserve">Development Agreement </w:t>
      </w:r>
      <w:r w:rsidRPr="00031B5E">
        <w:rPr>
          <w:rFonts w:ascii="Times New Roman" w:hAnsi="Times New Roman"/>
          <w:b/>
          <w:szCs w:val="24"/>
        </w:rPr>
        <w:t>commitment of</w:t>
      </w:r>
      <w:r w:rsidRPr="004071E7">
        <w:rPr>
          <w:rFonts w:ascii="Times New Roman" w:hAnsi="Times New Roman"/>
          <w:b/>
          <w:szCs w:val="24"/>
          <w:u w:val="single"/>
        </w:rPr>
        <w:t xml:space="preserve"> 415 maximum weekday pm peak hour auto trips</w:t>
      </w:r>
      <w:r w:rsidRPr="00031B5E">
        <w:rPr>
          <w:rFonts w:ascii="Times New Roman" w:hAnsi="Times New Roman"/>
          <w:b/>
          <w:szCs w:val="24"/>
        </w:rPr>
        <w:t xml:space="preserve"> entering or exiting all proje</w:t>
      </w:r>
      <w:r w:rsidR="00650021">
        <w:rPr>
          <w:rFonts w:ascii="Times New Roman" w:hAnsi="Times New Roman"/>
          <w:b/>
          <w:szCs w:val="24"/>
        </w:rPr>
        <w:t>ct parking facilities</w:t>
      </w:r>
      <w:r w:rsidRPr="00031B5E">
        <w:rPr>
          <w:rFonts w:ascii="Times New Roman" w:hAnsi="Times New Roman"/>
          <w:b/>
          <w:szCs w:val="24"/>
        </w:rPr>
        <w:t>.</w:t>
      </w:r>
      <w:r>
        <w:rPr>
          <w:rFonts w:ascii="Times New Roman" w:hAnsi="Times New Roman"/>
          <w:szCs w:val="24"/>
        </w:rPr>
        <w:t xml:space="preserve"> </w:t>
      </w:r>
      <w:r w:rsidR="00635279">
        <w:rPr>
          <w:rFonts w:ascii="Times New Roman" w:hAnsi="Times New Roman"/>
          <w:szCs w:val="24"/>
        </w:rPr>
        <w:t xml:space="preserve">The “trip cap” reflects a 10 percent reduction in project trip generation, which is intended to lower GHG emissions per capita as well as reduce impacts to the roadway system. </w:t>
      </w:r>
      <w:r>
        <w:rPr>
          <w:rFonts w:ascii="Times New Roman" w:hAnsi="Times New Roman"/>
          <w:szCs w:val="24"/>
        </w:rPr>
        <w:t xml:space="preserve">These commitments have been reflected in the Environmental Impact Report and its Mitigation Monitoring Plan. </w:t>
      </w:r>
      <w:r w:rsidR="0019615B">
        <w:rPr>
          <w:rFonts w:ascii="Times New Roman" w:hAnsi="Times New Roman"/>
          <w:szCs w:val="24"/>
        </w:rPr>
        <w:t>A corresponding ten percent reduction in parking spaces is also proposed.</w:t>
      </w:r>
    </w:p>
    <w:p w14:paraId="5AEED685" w14:textId="43F0FD1D" w:rsidR="00D53A6A" w:rsidRDefault="00D53A6A" w:rsidP="00D53A6A">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The Draft Environmental Impact Report analyzed </w:t>
      </w:r>
      <w:r w:rsidRPr="004071E7">
        <w:rPr>
          <w:rFonts w:ascii="Times New Roman" w:hAnsi="Times New Roman"/>
          <w:szCs w:val="24"/>
          <w:u w:val="single"/>
        </w:rPr>
        <w:t xml:space="preserve">two equal-weight </w:t>
      </w:r>
      <w:r w:rsidR="004071E7" w:rsidRPr="004071E7">
        <w:rPr>
          <w:rFonts w:ascii="Times New Roman" w:hAnsi="Times New Roman"/>
          <w:szCs w:val="24"/>
          <w:u w:val="single"/>
        </w:rPr>
        <w:t xml:space="preserve">access </w:t>
      </w:r>
      <w:r w:rsidRPr="004071E7">
        <w:rPr>
          <w:rFonts w:ascii="Times New Roman" w:hAnsi="Times New Roman"/>
          <w:szCs w:val="24"/>
          <w:u w:val="single"/>
        </w:rPr>
        <w:t>alternatives</w:t>
      </w:r>
      <w:r>
        <w:rPr>
          <w:rFonts w:ascii="Times New Roman" w:hAnsi="Times New Roman"/>
          <w:szCs w:val="24"/>
        </w:rPr>
        <w:t>: The proposed project with connections to Olive Drive and Old Davis Road, and “Access Scenario 2” with access from Olive Drive only. The DEIR found that the full-access Scenario 1 would have the following significant impacts under existing-plus-project conditions:</w:t>
      </w:r>
    </w:p>
    <w:p w14:paraId="2A25CA18" w14:textId="6A8147FA" w:rsidR="00D53A6A" w:rsidRDefault="00D53A6A" w:rsidP="00D53A6A">
      <w:pPr>
        <w:pStyle w:val="ListParagraph"/>
        <w:numPr>
          <w:ilvl w:val="1"/>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Operations at Richards Boulevard and the driveway to the hotel would decline from LOS C to LOS F in the morning peak hour and from LOS E to LOS F in the evening peak hour. Richards Boulevard at the eastbound and westbound I-80 ramps would also decline to LOS F during the morning peak hour. Improvements to Richards Boulevard would restore LOS E.</w:t>
      </w:r>
    </w:p>
    <w:p w14:paraId="21AFFB4F" w14:textId="1A4A2979" w:rsidR="00D53A6A" w:rsidRPr="0057326D" w:rsidRDefault="00D53A6A" w:rsidP="00D53A6A">
      <w:pPr>
        <w:pStyle w:val="ListParagraph"/>
        <w:numPr>
          <w:ilvl w:val="1"/>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The roundabout at Old Davis Road would decline from LOS C to LOS E during the morning peak hour. This could be mitigated with improvement to the roundabout, which would be subject to approval by the UC Davis campus.</w:t>
      </w:r>
    </w:p>
    <w:p w14:paraId="7CB3343C" w14:textId="33684430" w:rsidR="00D53A6A" w:rsidRPr="002C6FBD" w:rsidRDefault="00D53A6A" w:rsidP="002379CB">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i/>
          <w:szCs w:val="24"/>
        </w:rPr>
      </w:pPr>
      <w:r>
        <w:rPr>
          <w:rFonts w:ascii="Times New Roman" w:hAnsi="Times New Roman"/>
          <w:szCs w:val="24"/>
        </w:rPr>
        <w:t xml:space="preserve">The cumulative analysis in the DEIR assumed development of the Mace Ranch Innovation Center, Davis Innovation Center, General Plan Buildout, and the hotel conference facility. </w:t>
      </w:r>
      <w:r w:rsidR="00554F9F">
        <w:rPr>
          <w:rFonts w:ascii="Times New Roman" w:hAnsi="Times New Roman"/>
          <w:szCs w:val="24"/>
        </w:rPr>
        <w:t xml:space="preserve">Under the </w:t>
      </w:r>
      <w:r w:rsidR="00554F9F" w:rsidRPr="004071E7">
        <w:rPr>
          <w:rFonts w:ascii="Times New Roman" w:hAnsi="Times New Roman"/>
          <w:szCs w:val="24"/>
          <w:u w:val="single"/>
        </w:rPr>
        <w:t>cumulative-plus-project analysis</w:t>
      </w:r>
      <w:r w:rsidR="00554F9F">
        <w:rPr>
          <w:rFonts w:ascii="Times New Roman" w:hAnsi="Times New Roman"/>
          <w:szCs w:val="24"/>
        </w:rPr>
        <w:t>, the intersection of Richards and Olive would decline from LOS E to LOS F in the evening peak hour. Intersections of Richards Boulevard at the hotel driveway, I-80 ramps, and Research Park Drive would also be LOS F during morning and evening peak – some with or without the project. Although the City’s General Plan explicitly allows LOS F for downtown intersections and the Richards Boulevard / Olive Drive area, this was identified as a significant impact</w:t>
      </w:r>
      <w:r w:rsidR="00554F9F" w:rsidRPr="004071E7">
        <w:rPr>
          <w:rFonts w:ascii="Times New Roman" w:hAnsi="Times New Roman"/>
          <w:szCs w:val="24"/>
          <w:u w:val="single"/>
        </w:rPr>
        <w:t xml:space="preserve">. </w:t>
      </w:r>
      <w:r w:rsidR="00A55169" w:rsidRPr="004071E7">
        <w:rPr>
          <w:rFonts w:ascii="Times New Roman" w:hAnsi="Times New Roman"/>
          <w:szCs w:val="24"/>
          <w:u w:val="single"/>
        </w:rPr>
        <w:t>Improvements to the interchange, Richards Boulevard, and Olive Drive would restore operations at these intersections to LOS E or better</w:t>
      </w:r>
      <w:r w:rsidR="00A55169">
        <w:rPr>
          <w:rFonts w:ascii="Times New Roman" w:hAnsi="Times New Roman"/>
          <w:szCs w:val="24"/>
        </w:rPr>
        <w:t xml:space="preserve">. LOS F levels would occur at the intersection of First and D Streets, which is acceptable under the General Plan. </w:t>
      </w:r>
    </w:p>
    <w:p w14:paraId="4D7FD1B3" w14:textId="77777777" w:rsidR="001E5E4F" w:rsidRPr="005C5222" w:rsidRDefault="001E5E4F" w:rsidP="001E5E4F">
      <w:pPr>
        <w:pStyle w:val="ListParagraph"/>
        <w:numPr>
          <w:ilvl w:val="0"/>
          <w:numId w:val="8"/>
        </w:numPr>
        <w:overflowPunct w:val="0"/>
        <w:autoSpaceDE w:val="0"/>
        <w:autoSpaceDN w:val="0"/>
        <w:adjustRightInd w:val="0"/>
        <w:textAlignment w:val="baseline"/>
        <w:rPr>
          <w:rFonts w:ascii="Times New Roman" w:hAnsi="Times New Roman"/>
          <w:szCs w:val="24"/>
        </w:rPr>
      </w:pPr>
      <w:r w:rsidRPr="005C5222">
        <w:rPr>
          <w:rFonts w:ascii="Times New Roman" w:hAnsi="Times New Roman"/>
          <w:szCs w:val="24"/>
        </w:rPr>
        <w:t xml:space="preserve">The </w:t>
      </w:r>
      <w:r w:rsidRPr="004071E7">
        <w:rPr>
          <w:rFonts w:ascii="Times New Roman" w:hAnsi="Times New Roman"/>
          <w:szCs w:val="24"/>
          <w:u w:val="single"/>
        </w:rPr>
        <w:t>Bicycling, Transportation, and Street Safety Commission</w:t>
      </w:r>
      <w:r w:rsidRPr="005C5222">
        <w:rPr>
          <w:rFonts w:ascii="Times New Roman" w:hAnsi="Times New Roman"/>
          <w:szCs w:val="24"/>
        </w:rPr>
        <w:t xml:space="preserve"> reviewed the access components of the proposal on October 27, 2015. The Commission heard public testimony and complimented the bicycle facilities internal to the project. However, the Commission concluded that the proposed project does not meet </w:t>
      </w:r>
      <w:proofErr w:type="gramStart"/>
      <w:r w:rsidRPr="005C5222">
        <w:rPr>
          <w:rFonts w:ascii="Times New Roman" w:hAnsi="Times New Roman"/>
          <w:szCs w:val="24"/>
        </w:rPr>
        <w:t>this the</w:t>
      </w:r>
      <w:proofErr w:type="gramEnd"/>
      <w:r w:rsidRPr="005C5222">
        <w:rPr>
          <w:rFonts w:ascii="Times New Roman" w:hAnsi="Times New Roman"/>
          <w:szCs w:val="24"/>
        </w:rPr>
        <w:t xml:space="preserve"> Transportation Guiding Principle because there is not enough information about detailed plans and actual commitments.</w:t>
      </w:r>
    </w:p>
    <w:p w14:paraId="0FE32A2E" w14:textId="693E398F" w:rsidR="002C6FBD" w:rsidRPr="000171C5" w:rsidRDefault="00815C65" w:rsidP="00E97128">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57326D">
        <w:rPr>
          <w:rFonts w:ascii="Times New Roman" w:hAnsi="Times New Roman"/>
          <w:szCs w:val="24"/>
        </w:rPr>
        <w:t xml:space="preserve">The Bicycling, Transportation, and Street Safety Commission found that the project must commit to a </w:t>
      </w:r>
      <w:r w:rsidRPr="000171C5">
        <w:rPr>
          <w:rFonts w:ascii="Times New Roman" w:hAnsi="Times New Roman"/>
          <w:szCs w:val="24"/>
          <w:u w:val="single"/>
        </w:rPr>
        <w:t>minimum of two entrances: Olive Drive and Old Davis Road</w:t>
      </w:r>
      <w:r w:rsidRPr="0057326D">
        <w:rPr>
          <w:rFonts w:ascii="Times New Roman" w:hAnsi="Times New Roman"/>
          <w:szCs w:val="24"/>
        </w:rPr>
        <w:t xml:space="preserve">. </w:t>
      </w:r>
      <w:r w:rsidR="0057326D" w:rsidRPr="0057326D">
        <w:rPr>
          <w:rFonts w:ascii="Times New Roman" w:hAnsi="Times New Roman"/>
          <w:szCs w:val="24"/>
        </w:rPr>
        <w:t xml:space="preserve">Similarly, the Economic and Planning Systems analysis of project economics (Attachment </w:t>
      </w:r>
      <w:r w:rsidR="0057326D" w:rsidRPr="0057326D">
        <w:rPr>
          <w:rFonts w:ascii="Times New Roman" w:hAnsi="Times New Roman"/>
          <w:szCs w:val="24"/>
        </w:rPr>
        <w:fldChar w:fldCharType="begin"/>
      </w:r>
      <w:r w:rsidR="0057326D" w:rsidRPr="0057326D">
        <w:rPr>
          <w:rFonts w:ascii="Times New Roman" w:hAnsi="Times New Roman"/>
          <w:szCs w:val="24"/>
        </w:rPr>
        <w:instrText xml:space="preserve"> REF _Ref436560157 \r \h </w:instrText>
      </w:r>
      <w:r w:rsidR="0057326D" w:rsidRPr="0057326D">
        <w:rPr>
          <w:rFonts w:ascii="Times New Roman" w:hAnsi="Times New Roman"/>
          <w:szCs w:val="24"/>
        </w:rPr>
      </w:r>
      <w:r w:rsidR="0057326D" w:rsidRPr="0057326D">
        <w:rPr>
          <w:rFonts w:ascii="Times New Roman" w:hAnsi="Times New Roman"/>
          <w:szCs w:val="24"/>
        </w:rPr>
        <w:fldChar w:fldCharType="separate"/>
      </w:r>
      <w:r w:rsidR="00672400">
        <w:rPr>
          <w:rFonts w:ascii="Times New Roman" w:hAnsi="Times New Roman"/>
          <w:szCs w:val="24"/>
        </w:rPr>
        <w:t>13</w:t>
      </w:r>
      <w:r w:rsidR="0057326D" w:rsidRPr="0057326D">
        <w:rPr>
          <w:rFonts w:ascii="Times New Roman" w:hAnsi="Times New Roman"/>
          <w:szCs w:val="24"/>
        </w:rPr>
        <w:fldChar w:fldCharType="end"/>
      </w:r>
      <w:r w:rsidR="0057326D" w:rsidRPr="0057326D">
        <w:rPr>
          <w:rFonts w:ascii="Times New Roman" w:hAnsi="Times New Roman"/>
          <w:szCs w:val="24"/>
        </w:rPr>
        <w:t xml:space="preserve">) noted that the time and complexity involved in accessing the campus without the train undercrossing likely constitutes a fatal flaw, as the project would be far less compelling as an Innovation Center without the close connectivity to the university. </w:t>
      </w:r>
      <w:r w:rsidR="00E97128">
        <w:rPr>
          <w:rFonts w:ascii="Times New Roman" w:hAnsi="Times New Roman"/>
          <w:szCs w:val="24"/>
        </w:rPr>
        <w:t xml:space="preserve">The current </w:t>
      </w:r>
      <w:r w:rsidR="00E97128">
        <w:rPr>
          <w:rFonts w:ascii="Times New Roman" w:hAnsi="Times New Roman"/>
          <w:szCs w:val="24"/>
        </w:rPr>
        <w:lastRenderedPageBreak/>
        <w:t xml:space="preserve">project proposal, including Development Agreement and Baseline Project Feature provisions, includes both accesses as requested by the BTSSC. The Baseline Features also reflect phasing commitments </w:t>
      </w:r>
      <w:r w:rsidR="002C6FBD" w:rsidRPr="000171C5">
        <w:rPr>
          <w:rFonts w:ascii="Times New Roman" w:hAnsi="Times New Roman"/>
          <w:szCs w:val="24"/>
        </w:rPr>
        <w:t xml:space="preserve">tied to improvements </w:t>
      </w:r>
      <w:r w:rsidR="00E97128">
        <w:rPr>
          <w:rFonts w:ascii="Times New Roman" w:hAnsi="Times New Roman"/>
          <w:szCs w:val="24"/>
        </w:rPr>
        <w:t>of</w:t>
      </w:r>
      <w:r w:rsidR="00ED7176" w:rsidRPr="000171C5">
        <w:rPr>
          <w:rFonts w:ascii="Times New Roman" w:hAnsi="Times New Roman"/>
          <w:szCs w:val="24"/>
        </w:rPr>
        <w:t xml:space="preserve"> the Richards Interchange</w:t>
      </w:r>
      <w:r w:rsidR="00E97128">
        <w:rPr>
          <w:rFonts w:ascii="Times New Roman" w:hAnsi="Times New Roman"/>
          <w:szCs w:val="24"/>
        </w:rPr>
        <w:t xml:space="preserve">, and </w:t>
      </w:r>
      <w:r w:rsidR="001E5E4F" w:rsidRPr="000171C5">
        <w:rPr>
          <w:rFonts w:ascii="Times New Roman" w:hAnsi="Times New Roman"/>
          <w:szCs w:val="24"/>
        </w:rPr>
        <w:t xml:space="preserve">a commitment </w:t>
      </w:r>
      <w:r w:rsidR="002C6FBD" w:rsidRPr="000171C5">
        <w:rPr>
          <w:rFonts w:ascii="Times New Roman" w:hAnsi="Times New Roman"/>
          <w:szCs w:val="24"/>
        </w:rPr>
        <w:t>that development on the Nishi property cannot go forward without</w:t>
      </w:r>
      <w:r w:rsidR="00B36A57" w:rsidRPr="000171C5">
        <w:rPr>
          <w:rFonts w:ascii="Times New Roman" w:hAnsi="Times New Roman"/>
          <w:szCs w:val="24"/>
        </w:rPr>
        <w:t xml:space="preserve"> </w:t>
      </w:r>
      <w:r w:rsidR="00B36A57" w:rsidRPr="000171C5">
        <w:rPr>
          <w:rFonts w:ascii="Times New Roman" w:hAnsi="Times New Roman"/>
          <w:szCs w:val="24"/>
          <w:u w:val="single"/>
        </w:rPr>
        <w:t>UC Davis commitment</w:t>
      </w:r>
      <w:r w:rsidR="00B36A57" w:rsidRPr="000171C5">
        <w:rPr>
          <w:rFonts w:ascii="Times New Roman" w:hAnsi="Times New Roman"/>
          <w:szCs w:val="24"/>
        </w:rPr>
        <w:t xml:space="preserve"> to</w:t>
      </w:r>
      <w:r w:rsidR="002C6FBD" w:rsidRPr="000171C5">
        <w:rPr>
          <w:rFonts w:ascii="Times New Roman" w:hAnsi="Times New Roman"/>
          <w:szCs w:val="24"/>
        </w:rPr>
        <w:t xml:space="preserve"> the grade-separated </w:t>
      </w:r>
      <w:r w:rsidR="001E5AD0" w:rsidRPr="000171C5">
        <w:rPr>
          <w:rFonts w:ascii="Times New Roman" w:hAnsi="Times New Roman"/>
          <w:szCs w:val="24"/>
        </w:rPr>
        <w:t xml:space="preserve">crossing to the UC Davis campus. </w:t>
      </w:r>
      <w:r w:rsidR="002C6FBD" w:rsidRPr="000171C5">
        <w:rPr>
          <w:rFonts w:ascii="Times New Roman" w:hAnsi="Times New Roman"/>
          <w:szCs w:val="24"/>
        </w:rPr>
        <w:t xml:space="preserve">  </w:t>
      </w:r>
    </w:p>
    <w:p w14:paraId="45470E3D" w14:textId="77777777" w:rsidR="00A55169" w:rsidRDefault="00A55169" w:rsidP="001E5AD0">
      <w:pPr>
        <w:tabs>
          <w:tab w:val="left" w:pos="-1440"/>
          <w:tab w:val="left" w:pos="-720"/>
          <w:tab w:val="left" w:pos="0"/>
          <w:tab w:val="left" w:pos="475"/>
          <w:tab w:val="left" w:pos="950"/>
          <w:tab w:val="left" w:pos="1440"/>
          <w:tab w:val="left" w:pos="1901"/>
          <w:tab w:val="left" w:pos="2880"/>
          <w:tab w:val="left" w:pos="4320"/>
          <w:tab w:val="left" w:pos="5760"/>
        </w:tabs>
        <w:suppressAutoHyphens/>
        <w:ind w:left="360"/>
        <w:rPr>
          <w:rFonts w:ascii="Times New Roman" w:hAnsi="Times New Roman"/>
          <w:szCs w:val="24"/>
        </w:rPr>
      </w:pPr>
    </w:p>
    <w:p w14:paraId="535ADC7F" w14:textId="5B635002" w:rsidR="001E5AD0" w:rsidRPr="001E5AD0" w:rsidRDefault="001E5AD0" w:rsidP="001E5AD0">
      <w:pPr>
        <w:tabs>
          <w:tab w:val="left" w:pos="-1440"/>
          <w:tab w:val="left" w:pos="-720"/>
          <w:tab w:val="left" w:pos="0"/>
          <w:tab w:val="left" w:pos="475"/>
          <w:tab w:val="left" w:pos="950"/>
          <w:tab w:val="left" w:pos="1440"/>
          <w:tab w:val="left" w:pos="1901"/>
          <w:tab w:val="left" w:pos="2880"/>
          <w:tab w:val="left" w:pos="4320"/>
          <w:tab w:val="left" w:pos="5760"/>
        </w:tabs>
        <w:suppressAutoHyphens/>
        <w:ind w:left="360"/>
        <w:rPr>
          <w:rFonts w:ascii="Times New Roman" w:hAnsi="Times New Roman"/>
          <w:szCs w:val="24"/>
        </w:rPr>
      </w:pPr>
      <w:r w:rsidRPr="001E5AD0">
        <w:rPr>
          <w:rFonts w:ascii="Times New Roman" w:hAnsi="Times New Roman"/>
          <w:szCs w:val="24"/>
        </w:rPr>
        <w:t>In conclusion, given the commitments proposed for the Development Agreement</w:t>
      </w:r>
      <w:r w:rsidR="00E97128">
        <w:rPr>
          <w:rFonts w:ascii="Times New Roman" w:hAnsi="Times New Roman"/>
          <w:szCs w:val="24"/>
        </w:rPr>
        <w:t xml:space="preserve"> and Baseline Project Features</w:t>
      </w:r>
      <w:r w:rsidR="0019615B">
        <w:rPr>
          <w:rFonts w:ascii="Times New Roman" w:hAnsi="Times New Roman"/>
          <w:szCs w:val="24"/>
        </w:rPr>
        <w:t>, especially the requirement for a commitment from UC Davis to the Old Davis Road connection</w:t>
      </w:r>
      <w:r w:rsidRPr="001E5AD0">
        <w:rPr>
          <w:rFonts w:ascii="Times New Roman" w:hAnsi="Times New Roman"/>
          <w:szCs w:val="24"/>
        </w:rPr>
        <w:t>, staff finds that the proposal appropriately meets the expectations of this Guiding Principle.</w:t>
      </w:r>
    </w:p>
    <w:p w14:paraId="6425173F" w14:textId="77777777" w:rsidR="00430577" w:rsidRPr="008555DC" w:rsidRDefault="00430577" w:rsidP="00803251">
      <w:pPr>
        <w:ind w:left="720"/>
        <w:rPr>
          <w:rFonts w:ascii="Times New Roman" w:hAnsi="Times New Roman"/>
          <w:b/>
          <w:szCs w:val="24"/>
        </w:rPr>
      </w:pPr>
    </w:p>
    <w:p w14:paraId="74927384" w14:textId="77777777" w:rsidR="00475BE6" w:rsidRPr="008555DC" w:rsidRDefault="00803251" w:rsidP="002C6FBD">
      <w:pPr>
        <w:keepNext/>
        <w:numPr>
          <w:ilvl w:val="0"/>
          <w:numId w:val="5"/>
        </w:numPr>
        <w:rPr>
          <w:rFonts w:ascii="Times New Roman" w:hAnsi="Times New Roman"/>
          <w:b/>
          <w:szCs w:val="24"/>
          <w:u w:val="single"/>
        </w:rPr>
      </w:pPr>
      <w:r w:rsidRPr="008555DC">
        <w:rPr>
          <w:rFonts w:ascii="Times New Roman" w:hAnsi="Times New Roman"/>
          <w:b/>
          <w:szCs w:val="24"/>
          <w:u w:val="single"/>
        </w:rPr>
        <w:t>Work Environment</w:t>
      </w:r>
      <w:r w:rsidR="00475BE6" w:rsidRPr="008555DC">
        <w:rPr>
          <w:rFonts w:ascii="Times New Roman" w:hAnsi="Times New Roman"/>
          <w:b/>
          <w:szCs w:val="24"/>
          <w:u w:val="single"/>
        </w:rPr>
        <w:t xml:space="preserve"> </w:t>
      </w:r>
    </w:p>
    <w:p w14:paraId="25822462" w14:textId="50014793" w:rsidR="00803251" w:rsidRPr="008555DC" w:rsidRDefault="00475BE6" w:rsidP="00475BE6">
      <w:pPr>
        <w:ind w:left="2160"/>
        <w:rPr>
          <w:rFonts w:ascii="Times New Roman" w:hAnsi="Times New Roman"/>
          <w:b/>
          <w:szCs w:val="24"/>
        </w:rPr>
      </w:pPr>
      <w:r w:rsidRPr="008555DC">
        <w:rPr>
          <w:rFonts w:ascii="Times New Roman" w:hAnsi="Times New Roman"/>
          <w:b/>
          <w:szCs w:val="24"/>
        </w:rPr>
        <w:t xml:space="preserve">(Reflects Goal 1: </w:t>
      </w:r>
      <w:r w:rsidRPr="008555DC">
        <w:rPr>
          <w:rFonts w:ascii="Times New Roman" w:hAnsi="Times New Roman"/>
          <w:b/>
          <w:szCs w:val="24"/>
          <w:u w:val="single"/>
        </w:rPr>
        <w:t>Jobs</w:t>
      </w:r>
      <w:r w:rsidRPr="008555DC">
        <w:rPr>
          <w:rFonts w:ascii="Times New Roman" w:hAnsi="Times New Roman"/>
          <w:b/>
          <w:szCs w:val="24"/>
        </w:rPr>
        <w:t xml:space="preserve"> for Davis residents, space for Davis businesses, and furtherance of city-wide efforts to position Davis as an innovation hub)</w:t>
      </w:r>
    </w:p>
    <w:p w14:paraId="0CBA98F3" w14:textId="77777777" w:rsidR="00803251" w:rsidRDefault="00803251" w:rsidP="00B72297">
      <w:pPr>
        <w:rPr>
          <w:rFonts w:ascii="Times New Roman" w:hAnsi="Times New Roman"/>
          <w:b/>
          <w:szCs w:val="24"/>
        </w:rPr>
      </w:pPr>
    </w:p>
    <w:p w14:paraId="4F8BBDCE" w14:textId="69B587B3" w:rsidR="00B72297" w:rsidRDefault="00B72297" w:rsidP="00B72297">
      <w:pPr>
        <w:overflowPunct w:val="0"/>
        <w:autoSpaceDE w:val="0"/>
        <w:autoSpaceDN w:val="0"/>
        <w:adjustRightInd w:val="0"/>
        <w:textAlignment w:val="baseline"/>
        <w:rPr>
          <w:rFonts w:ascii="Times New Roman" w:hAnsi="Times New Roman"/>
          <w:szCs w:val="24"/>
        </w:rPr>
      </w:pPr>
      <w:r w:rsidRPr="00B72297">
        <w:rPr>
          <w:rFonts w:ascii="Times New Roman" w:hAnsi="Times New Roman"/>
          <w:szCs w:val="24"/>
        </w:rPr>
        <w:t xml:space="preserve">Principle #4 </w:t>
      </w:r>
      <w:r>
        <w:rPr>
          <w:rFonts w:ascii="Times New Roman" w:hAnsi="Times New Roman"/>
          <w:szCs w:val="24"/>
        </w:rPr>
        <w:t>speaks to elements of “work, live, play” that encourage an engaged and inviting workplace. Components of this principle include active evenings and weekend</w:t>
      </w:r>
      <w:r w:rsidR="00A17CF3">
        <w:rPr>
          <w:rFonts w:ascii="Times New Roman" w:hAnsi="Times New Roman"/>
          <w:szCs w:val="24"/>
        </w:rPr>
        <w:t>s</w:t>
      </w:r>
      <w:r>
        <w:rPr>
          <w:rFonts w:ascii="Times New Roman" w:hAnsi="Times New Roman"/>
          <w:szCs w:val="24"/>
        </w:rPr>
        <w:t>, healthy work environments and active outdoor spaces, and flexible business space</w:t>
      </w:r>
      <w:r w:rsidR="00BF0C8D">
        <w:rPr>
          <w:rFonts w:ascii="Times New Roman" w:hAnsi="Times New Roman"/>
          <w:szCs w:val="24"/>
        </w:rPr>
        <w:t>.</w:t>
      </w:r>
      <w:r w:rsidR="00BF0C8D" w:rsidRPr="00BF0C8D">
        <w:rPr>
          <w:rFonts w:ascii="Times New Roman" w:hAnsi="Times New Roman"/>
          <w:szCs w:val="24"/>
        </w:rPr>
        <w:t xml:space="preserve"> </w:t>
      </w:r>
      <w:r w:rsidR="00BF0C8D">
        <w:rPr>
          <w:rFonts w:ascii="Times New Roman" w:hAnsi="Times New Roman"/>
          <w:szCs w:val="24"/>
        </w:rPr>
        <w:t>A main goal of the Mixed-Use Innovation District is to provide a location that fosters relations and communication between residents and workers; students and researchers; or “neckties and flip-flops.”</w:t>
      </w:r>
    </w:p>
    <w:p w14:paraId="1CBAF771" w14:textId="77777777" w:rsidR="00B72297" w:rsidRDefault="00B72297" w:rsidP="00B72297">
      <w:pPr>
        <w:overflowPunct w:val="0"/>
        <w:autoSpaceDE w:val="0"/>
        <w:autoSpaceDN w:val="0"/>
        <w:adjustRightInd w:val="0"/>
        <w:textAlignment w:val="baseline"/>
        <w:rPr>
          <w:rFonts w:ascii="Times New Roman" w:hAnsi="Times New Roman"/>
          <w:szCs w:val="24"/>
        </w:rPr>
      </w:pPr>
    </w:p>
    <w:p w14:paraId="7EBFB431" w14:textId="7255C259" w:rsidR="00B72297" w:rsidRPr="00B72297" w:rsidRDefault="00B72297" w:rsidP="00BF0C8D">
      <w:pPr>
        <w:keepNext/>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B72297">
        <w:rPr>
          <w:rFonts w:ascii="Times New Roman" w:hAnsi="Times New Roman"/>
          <w:szCs w:val="24"/>
        </w:rPr>
        <w:t>Staff has the following comments regarding compliance with this principle:</w:t>
      </w:r>
    </w:p>
    <w:p w14:paraId="19677E37" w14:textId="1EC155D9" w:rsidR="00B72297" w:rsidRDefault="00B72297" w:rsidP="00B72297">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The differing </w:t>
      </w:r>
      <w:proofErr w:type="gramStart"/>
      <w:r>
        <w:rPr>
          <w:rFonts w:ascii="Times New Roman" w:hAnsi="Times New Roman"/>
          <w:szCs w:val="24"/>
        </w:rPr>
        <w:t>sizes of office/R&amp;D structures</w:t>
      </w:r>
      <w:r w:rsidR="00A17CF3">
        <w:rPr>
          <w:rFonts w:ascii="Times New Roman" w:hAnsi="Times New Roman"/>
          <w:szCs w:val="24"/>
        </w:rPr>
        <w:t xml:space="preserve"> (62,500 sf to 110,000 sf) </w:t>
      </w:r>
      <w:r>
        <w:rPr>
          <w:rFonts w:ascii="Times New Roman" w:hAnsi="Times New Roman"/>
          <w:szCs w:val="24"/>
        </w:rPr>
        <w:t>is</w:t>
      </w:r>
      <w:proofErr w:type="gramEnd"/>
      <w:r>
        <w:rPr>
          <w:rFonts w:ascii="Times New Roman" w:hAnsi="Times New Roman"/>
          <w:szCs w:val="24"/>
        </w:rPr>
        <w:t xml:space="preserve"> intended to provide </w:t>
      </w:r>
      <w:r w:rsidR="00A17CF3">
        <w:rPr>
          <w:rFonts w:ascii="Times New Roman" w:hAnsi="Times New Roman"/>
          <w:szCs w:val="24"/>
        </w:rPr>
        <w:t xml:space="preserve">a </w:t>
      </w:r>
      <w:r w:rsidR="00A17CF3" w:rsidRPr="000171C5">
        <w:rPr>
          <w:rFonts w:ascii="Times New Roman" w:hAnsi="Times New Roman"/>
          <w:szCs w:val="24"/>
          <w:u w:val="single"/>
        </w:rPr>
        <w:t>range of options for business size</w:t>
      </w:r>
      <w:r w:rsidR="00A17CF3">
        <w:rPr>
          <w:rFonts w:ascii="Times New Roman" w:hAnsi="Times New Roman"/>
          <w:szCs w:val="24"/>
        </w:rPr>
        <w:t xml:space="preserve">. Condominium subdivision or small-space lease of the buildings is anticipated. Complementing the “work” uses is the combination of </w:t>
      </w:r>
      <w:r w:rsidR="00A17CF3" w:rsidRPr="000171C5">
        <w:rPr>
          <w:rFonts w:ascii="Times New Roman" w:hAnsi="Times New Roman"/>
          <w:szCs w:val="24"/>
          <w:u w:val="single"/>
        </w:rPr>
        <w:t>rental apartments and condominiums</w:t>
      </w:r>
      <w:r w:rsidR="00A17CF3">
        <w:rPr>
          <w:rFonts w:ascii="Times New Roman" w:hAnsi="Times New Roman"/>
          <w:szCs w:val="24"/>
        </w:rPr>
        <w:t>. Ground-floor retail and recreation uses are anticipated in the apartment buildings (and possibly others) which will provide gathering spaces for employees and residents as well as increasing the vitality of the neighborhood.</w:t>
      </w:r>
    </w:p>
    <w:p w14:paraId="5A416A14" w14:textId="77777777" w:rsidR="007E04BA" w:rsidRDefault="00A17CF3" w:rsidP="00B72297">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The Recreation and Park Commission has provided thoughtful review and comment of the proposed </w:t>
      </w:r>
      <w:r w:rsidRPr="000171C5">
        <w:rPr>
          <w:rFonts w:ascii="Times New Roman" w:hAnsi="Times New Roman"/>
          <w:szCs w:val="24"/>
          <w:u w:val="single"/>
        </w:rPr>
        <w:t>park and open space areas</w:t>
      </w:r>
      <w:r>
        <w:rPr>
          <w:rFonts w:ascii="Times New Roman" w:hAnsi="Times New Roman"/>
          <w:szCs w:val="24"/>
        </w:rPr>
        <w:t xml:space="preserve">. The Commission concluded that the proposal is appropriately meets the Guiding Principle for Low Impact Development and Ag Land Conservation / Open Space. </w:t>
      </w:r>
    </w:p>
    <w:p w14:paraId="48CBC345" w14:textId="573F2B6B" w:rsidR="00F06B89" w:rsidRDefault="00F06B89" w:rsidP="00404C01">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A component of the land planning effort is preparation of </w:t>
      </w:r>
      <w:r w:rsidRPr="000171C5">
        <w:rPr>
          <w:rFonts w:ascii="Times New Roman" w:hAnsi="Times New Roman"/>
          <w:szCs w:val="24"/>
          <w:u w:val="single"/>
        </w:rPr>
        <w:t>Design Guidelines</w:t>
      </w:r>
      <w:r>
        <w:rPr>
          <w:rFonts w:ascii="Times New Roman" w:hAnsi="Times New Roman"/>
          <w:szCs w:val="24"/>
        </w:rPr>
        <w:t xml:space="preserve"> covering the non-residential, residential, and public components of the Nishi Property. The current draft of the Guidelines is at </w:t>
      </w:r>
      <w:hyperlink r:id="rId19" w:history="1">
        <w:r w:rsidR="00404C01" w:rsidRPr="00552D17">
          <w:rPr>
            <w:rStyle w:val="Hyperlink"/>
            <w:rFonts w:ascii="Times New Roman" w:hAnsi="Times New Roman"/>
            <w:szCs w:val="24"/>
          </w:rPr>
          <w:t>http://cityofdavis.org/city-hall/community-development-and-sustainability/development-projects/nishi-and-downtown-university-gateway-district</w:t>
        </w:r>
      </w:hyperlink>
      <w:r>
        <w:rPr>
          <w:rFonts w:ascii="Times New Roman" w:hAnsi="Times New Roman"/>
          <w:szCs w:val="24"/>
        </w:rPr>
        <w:t xml:space="preserve">. The intent of the Design Guidelines is to ensure </w:t>
      </w:r>
      <w:r w:rsidRPr="008E5872">
        <w:rPr>
          <w:rFonts w:ascii="Times New Roman" w:hAnsi="Times New Roman"/>
          <w:szCs w:val="24"/>
        </w:rPr>
        <w:t>goal is to ensure site improvements and new development on the Nishi property results in a well</w:t>
      </w:r>
      <w:r>
        <w:rPr>
          <w:rFonts w:ascii="Times New Roman" w:hAnsi="Times New Roman"/>
          <w:szCs w:val="24"/>
        </w:rPr>
        <w:t>-</w:t>
      </w:r>
      <w:r w:rsidRPr="008E5872">
        <w:rPr>
          <w:rFonts w:ascii="Times New Roman" w:hAnsi="Times New Roman"/>
          <w:szCs w:val="24"/>
        </w:rPr>
        <w:t>defined, sustainable, beautiful and coherent environment that promotes livability, enhances economic development, and supports the sustainable innovation district goals of the project.</w:t>
      </w:r>
      <w:r>
        <w:rPr>
          <w:rFonts w:ascii="Times New Roman" w:hAnsi="Times New Roman"/>
          <w:szCs w:val="24"/>
        </w:rPr>
        <w:t xml:space="preserve"> Staff anticipates that the Final Design Guidelines will return to the Planning Commission for adoption concurrently with the Final Planned Development and Tentative Subdivision Map, if the project is approved by the City Council and the voters.</w:t>
      </w:r>
    </w:p>
    <w:p w14:paraId="05152EBE" w14:textId="199D043D" w:rsidR="00A17CF3" w:rsidRDefault="00A17CF3" w:rsidP="00B36A57">
      <w:pPr>
        <w:pStyle w:val="ListParagraph"/>
        <w:keepLines/>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lastRenderedPageBreak/>
        <w:t xml:space="preserve">Of particular concern to the </w:t>
      </w:r>
      <w:r w:rsidR="007E04BA">
        <w:rPr>
          <w:rFonts w:ascii="Times New Roman" w:hAnsi="Times New Roman"/>
          <w:szCs w:val="24"/>
        </w:rPr>
        <w:t xml:space="preserve">Recreation and Park </w:t>
      </w:r>
      <w:r>
        <w:rPr>
          <w:rFonts w:ascii="Times New Roman" w:hAnsi="Times New Roman"/>
          <w:szCs w:val="24"/>
        </w:rPr>
        <w:t xml:space="preserve">Commission was inclusion of sufficient </w:t>
      </w:r>
      <w:r w:rsidRPr="000171C5">
        <w:rPr>
          <w:rFonts w:ascii="Times New Roman" w:hAnsi="Times New Roman"/>
          <w:szCs w:val="24"/>
          <w:u w:val="single"/>
        </w:rPr>
        <w:t>active recreation areas</w:t>
      </w:r>
      <w:r>
        <w:rPr>
          <w:rFonts w:ascii="Times New Roman" w:hAnsi="Times New Roman"/>
          <w:szCs w:val="24"/>
        </w:rPr>
        <w:t>, including turfgrass, to meet the needs of residents and employees.</w:t>
      </w:r>
      <w:r w:rsidR="007E04BA">
        <w:rPr>
          <w:rFonts w:ascii="Times New Roman" w:hAnsi="Times New Roman"/>
          <w:szCs w:val="24"/>
        </w:rPr>
        <w:t xml:space="preserve"> The Open Space and Habitat Commission, however, stressed a preference for native species for planting on the site. It should </w:t>
      </w:r>
      <w:r w:rsidR="001D7A10">
        <w:rPr>
          <w:rFonts w:ascii="Times New Roman" w:hAnsi="Times New Roman"/>
          <w:szCs w:val="24"/>
        </w:rPr>
        <w:t xml:space="preserve">also </w:t>
      </w:r>
      <w:r w:rsidR="007E04BA">
        <w:rPr>
          <w:rFonts w:ascii="Times New Roman" w:hAnsi="Times New Roman"/>
          <w:szCs w:val="24"/>
        </w:rPr>
        <w:t xml:space="preserve">be noted that the EIR mitigation measure </w:t>
      </w:r>
      <w:r w:rsidR="001D7A10">
        <w:rPr>
          <w:rFonts w:ascii="Times New Roman" w:hAnsi="Times New Roman"/>
          <w:szCs w:val="24"/>
        </w:rPr>
        <w:t xml:space="preserve">for toxic air contaminants and ultrafine particles requires trees with the ability to filter the air during all seasons. Final selection of plant species will be confirmed through the Design Guidelines and review of improvement drawings. </w:t>
      </w:r>
    </w:p>
    <w:p w14:paraId="38BE22CC" w14:textId="7286B47B" w:rsidR="00A17CF3" w:rsidRDefault="00A17CF3" w:rsidP="00A55169">
      <w:pPr>
        <w:pStyle w:val="ListParagraph"/>
        <w:keepLines/>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0171C5">
        <w:rPr>
          <w:rFonts w:ascii="Times New Roman" w:hAnsi="Times New Roman"/>
          <w:szCs w:val="24"/>
          <w:u w:val="single"/>
        </w:rPr>
        <w:t>Green Building principles</w:t>
      </w:r>
      <w:r>
        <w:rPr>
          <w:rFonts w:ascii="Times New Roman" w:hAnsi="Times New Roman"/>
          <w:szCs w:val="24"/>
        </w:rPr>
        <w:t xml:space="preserve">, including daylight, are incorporated into the Sustainability Implementation Plan (see above). Ventilation is challenging because of the site’s proximity to Interstate 80. The SIP calls for fresh air ventilation with </w:t>
      </w:r>
      <w:r w:rsidR="009761A0">
        <w:rPr>
          <w:rFonts w:ascii="Times New Roman" w:hAnsi="Times New Roman"/>
          <w:szCs w:val="24"/>
        </w:rPr>
        <w:t xml:space="preserve">positive pressurization. </w:t>
      </w:r>
    </w:p>
    <w:p w14:paraId="03D486AC" w14:textId="77777777" w:rsidR="001D7A10" w:rsidRDefault="001D7A10" w:rsidP="00BF0C8D">
      <w:pPr>
        <w:overflowPunct w:val="0"/>
        <w:autoSpaceDE w:val="0"/>
        <w:autoSpaceDN w:val="0"/>
        <w:adjustRightInd w:val="0"/>
        <w:textAlignment w:val="baseline"/>
        <w:rPr>
          <w:rFonts w:ascii="Times New Roman" w:hAnsi="Times New Roman"/>
          <w:szCs w:val="24"/>
        </w:rPr>
      </w:pPr>
    </w:p>
    <w:p w14:paraId="287A17E6" w14:textId="01C1D351" w:rsidR="00BF0C8D" w:rsidRDefault="001D7A10" w:rsidP="00BF0C8D">
      <w:pPr>
        <w:overflowPunct w:val="0"/>
        <w:autoSpaceDE w:val="0"/>
        <w:autoSpaceDN w:val="0"/>
        <w:adjustRightInd w:val="0"/>
        <w:textAlignment w:val="baseline"/>
        <w:rPr>
          <w:rFonts w:ascii="Times New Roman" w:hAnsi="Times New Roman"/>
          <w:szCs w:val="24"/>
        </w:rPr>
      </w:pPr>
      <w:r w:rsidRPr="009761A0">
        <w:rPr>
          <w:rFonts w:ascii="Times New Roman" w:hAnsi="Times New Roman"/>
          <w:szCs w:val="24"/>
        </w:rPr>
        <w:t>In conclusion, staff finds that the proposal appropriately meets the expectations of this Guiding Principle.</w:t>
      </w:r>
    </w:p>
    <w:p w14:paraId="2D749FD0" w14:textId="77777777" w:rsidR="00F06B89" w:rsidRPr="00BF0C8D" w:rsidRDefault="00F06B89" w:rsidP="00BF0C8D">
      <w:pPr>
        <w:overflowPunct w:val="0"/>
        <w:autoSpaceDE w:val="0"/>
        <w:autoSpaceDN w:val="0"/>
        <w:adjustRightInd w:val="0"/>
        <w:textAlignment w:val="baseline"/>
        <w:rPr>
          <w:rFonts w:ascii="Times New Roman" w:hAnsi="Times New Roman"/>
          <w:szCs w:val="24"/>
        </w:rPr>
      </w:pPr>
    </w:p>
    <w:p w14:paraId="6D8A517B" w14:textId="77777777" w:rsidR="00803251" w:rsidRPr="008555DC" w:rsidRDefault="00803251" w:rsidP="009761A0">
      <w:pPr>
        <w:keepNext/>
        <w:numPr>
          <w:ilvl w:val="0"/>
          <w:numId w:val="5"/>
        </w:numPr>
        <w:rPr>
          <w:rFonts w:ascii="Times New Roman" w:hAnsi="Times New Roman"/>
          <w:b/>
          <w:szCs w:val="24"/>
          <w:u w:val="single"/>
        </w:rPr>
      </w:pPr>
      <w:r w:rsidRPr="008555DC">
        <w:rPr>
          <w:rFonts w:ascii="Times New Roman" w:hAnsi="Times New Roman"/>
          <w:b/>
          <w:szCs w:val="24"/>
          <w:u w:val="single"/>
        </w:rPr>
        <w:t>Uses</w:t>
      </w:r>
    </w:p>
    <w:p w14:paraId="31A61A26" w14:textId="56EEEBA8" w:rsidR="00475BE6" w:rsidRPr="008555DC" w:rsidRDefault="00475BE6" w:rsidP="00475BE6">
      <w:pPr>
        <w:ind w:left="2160"/>
        <w:rPr>
          <w:rFonts w:ascii="Times New Roman" w:hAnsi="Times New Roman"/>
          <w:b/>
          <w:szCs w:val="24"/>
        </w:rPr>
      </w:pPr>
      <w:r w:rsidRPr="008555DC">
        <w:rPr>
          <w:rFonts w:ascii="Times New Roman" w:hAnsi="Times New Roman"/>
          <w:b/>
          <w:szCs w:val="24"/>
        </w:rPr>
        <w:t xml:space="preserve">(Reflects Goal 1: </w:t>
      </w:r>
      <w:r w:rsidRPr="008555DC">
        <w:rPr>
          <w:rFonts w:ascii="Times New Roman" w:hAnsi="Times New Roman"/>
          <w:b/>
          <w:szCs w:val="24"/>
          <w:u w:val="single"/>
        </w:rPr>
        <w:t>Jobs</w:t>
      </w:r>
      <w:r w:rsidRPr="008555DC">
        <w:rPr>
          <w:rFonts w:ascii="Times New Roman" w:hAnsi="Times New Roman"/>
          <w:b/>
          <w:szCs w:val="24"/>
        </w:rPr>
        <w:t xml:space="preserve"> for Davis residents, space for Davis businesses, and furtherance of city-wide efforts to position Davis as an innovation hub and Goal 2: High-density urban </w:t>
      </w:r>
      <w:r w:rsidRPr="008555DC">
        <w:rPr>
          <w:rFonts w:ascii="Times New Roman" w:hAnsi="Times New Roman"/>
          <w:b/>
          <w:szCs w:val="24"/>
          <w:u w:val="single"/>
        </w:rPr>
        <w:t>residential</w:t>
      </w:r>
      <w:r w:rsidRPr="008555DC">
        <w:rPr>
          <w:rFonts w:ascii="Times New Roman" w:hAnsi="Times New Roman"/>
          <w:b/>
          <w:szCs w:val="24"/>
        </w:rPr>
        <w:t xml:space="preserve"> development near downtown and employment centers)</w:t>
      </w:r>
    </w:p>
    <w:p w14:paraId="115DC844" w14:textId="77777777" w:rsidR="00BF0C8D" w:rsidRDefault="00BF0C8D" w:rsidP="00BF0C8D">
      <w:pPr>
        <w:overflowPunct w:val="0"/>
        <w:autoSpaceDE w:val="0"/>
        <w:autoSpaceDN w:val="0"/>
        <w:adjustRightInd w:val="0"/>
        <w:textAlignment w:val="baseline"/>
        <w:rPr>
          <w:rFonts w:ascii="Times New Roman" w:hAnsi="Times New Roman"/>
          <w:szCs w:val="24"/>
        </w:rPr>
      </w:pPr>
    </w:p>
    <w:p w14:paraId="301B1E3C" w14:textId="394EEAE4" w:rsidR="00475BE6" w:rsidRDefault="00BF0C8D" w:rsidP="00BF0C8D">
      <w:pPr>
        <w:overflowPunct w:val="0"/>
        <w:autoSpaceDE w:val="0"/>
        <w:autoSpaceDN w:val="0"/>
        <w:adjustRightInd w:val="0"/>
        <w:textAlignment w:val="baseline"/>
        <w:rPr>
          <w:rFonts w:ascii="Times New Roman" w:hAnsi="Times New Roman"/>
          <w:szCs w:val="24"/>
        </w:rPr>
      </w:pPr>
      <w:r w:rsidRPr="00BF0C8D">
        <w:rPr>
          <w:rFonts w:ascii="Times New Roman" w:hAnsi="Times New Roman"/>
          <w:szCs w:val="24"/>
        </w:rPr>
        <w:t xml:space="preserve">Principle #5 speaks to </w:t>
      </w:r>
      <w:r>
        <w:rPr>
          <w:rFonts w:ascii="Times New Roman" w:hAnsi="Times New Roman"/>
          <w:szCs w:val="24"/>
        </w:rPr>
        <w:t>reflecting a character that is uniquely “Davis” while reflecting very high aesthetic standards. Components include a mix of building forms and non-residential uses, some ancillary project-serving retail, hotel/conference uses, and limited-to-no warehousing and heavy truck deliveries.</w:t>
      </w:r>
      <w:r w:rsidR="00531D60">
        <w:rPr>
          <w:rFonts w:ascii="Times New Roman" w:hAnsi="Times New Roman"/>
          <w:szCs w:val="24"/>
        </w:rPr>
        <w:t xml:space="preserve"> Components of this principle have been addressed in Principle #4 Work Environment, above.</w:t>
      </w:r>
    </w:p>
    <w:p w14:paraId="4EBB54C8" w14:textId="77777777" w:rsidR="00487BC1" w:rsidRDefault="00487BC1" w:rsidP="00487BC1">
      <w:pPr>
        <w:overflowPunct w:val="0"/>
        <w:autoSpaceDE w:val="0"/>
        <w:autoSpaceDN w:val="0"/>
        <w:adjustRightInd w:val="0"/>
        <w:textAlignment w:val="baseline"/>
        <w:rPr>
          <w:rFonts w:ascii="Times New Roman" w:hAnsi="Times New Roman"/>
          <w:szCs w:val="24"/>
        </w:rPr>
      </w:pPr>
    </w:p>
    <w:p w14:paraId="2C09D1FF" w14:textId="77777777" w:rsidR="00487BC1" w:rsidRDefault="00487BC1" w:rsidP="00487BC1">
      <w:pPr>
        <w:overflowPunct w:val="0"/>
        <w:autoSpaceDE w:val="0"/>
        <w:autoSpaceDN w:val="0"/>
        <w:adjustRightInd w:val="0"/>
        <w:textAlignment w:val="baseline"/>
        <w:rPr>
          <w:rFonts w:ascii="Times New Roman" w:hAnsi="Times New Roman"/>
          <w:szCs w:val="24"/>
        </w:rPr>
      </w:pPr>
      <w:r w:rsidRPr="00BF0C8D">
        <w:rPr>
          <w:rFonts w:ascii="Times New Roman" w:hAnsi="Times New Roman"/>
          <w:szCs w:val="24"/>
        </w:rPr>
        <w:t>Staff has the following comments regarding compliance with this principle:</w:t>
      </w:r>
    </w:p>
    <w:p w14:paraId="2C703851" w14:textId="01437360" w:rsidR="00531D60" w:rsidRDefault="008E5872" w:rsidP="008E5872">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The site is not anticipated to be attractive to warehouse uses, or businesses generating heavy truck traffic. The </w:t>
      </w:r>
      <w:r w:rsidRPr="000171C5">
        <w:rPr>
          <w:rFonts w:ascii="Times New Roman" w:hAnsi="Times New Roman"/>
          <w:szCs w:val="24"/>
          <w:u w:val="single"/>
        </w:rPr>
        <w:t>small-scale development</w:t>
      </w:r>
      <w:r>
        <w:rPr>
          <w:rFonts w:ascii="Times New Roman" w:hAnsi="Times New Roman"/>
          <w:szCs w:val="24"/>
        </w:rPr>
        <w:t xml:space="preserve"> does not lend itself to warehouse or manufacturing uses. In addition, the costs of development and the proximity to the UC Davis campus will select for office-R&amp;D uses </w:t>
      </w:r>
      <w:r w:rsidR="00531D60">
        <w:rPr>
          <w:rFonts w:ascii="Times New Roman" w:hAnsi="Times New Roman"/>
          <w:szCs w:val="24"/>
        </w:rPr>
        <w:t xml:space="preserve">willing to pay a premium for the </w:t>
      </w:r>
      <w:r w:rsidR="00F06B89">
        <w:rPr>
          <w:rFonts w:ascii="Times New Roman" w:hAnsi="Times New Roman"/>
          <w:szCs w:val="24"/>
        </w:rPr>
        <w:t>access and visibility</w:t>
      </w:r>
      <w:r w:rsidR="00531D60">
        <w:rPr>
          <w:rFonts w:ascii="Times New Roman" w:hAnsi="Times New Roman"/>
          <w:szCs w:val="24"/>
        </w:rPr>
        <w:t xml:space="preserve">, rather than manufacturers or warehouse users making a budget-driven choice of location. </w:t>
      </w:r>
    </w:p>
    <w:p w14:paraId="748D4A74" w14:textId="77120E5B" w:rsidR="00531D60" w:rsidRDefault="00531D60" w:rsidP="008E5872">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An </w:t>
      </w:r>
      <w:r w:rsidRPr="000171C5">
        <w:rPr>
          <w:rFonts w:ascii="Times New Roman" w:hAnsi="Times New Roman"/>
          <w:szCs w:val="24"/>
          <w:u w:val="single"/>
        </w:rPr>
        <w:t>extended-stay hotel</w:t>
      </w:r>
      <w:r>
        <w:rPr>
          <w:rFonts w:ascii="Times New Roman" w:hAnsi="Times New Roman"/>
          <w:szCs w:val="24"/>
        </w:rPr>
        <w:t xml:space="preserve"> has been evaluated as an alternative within both the environmental and the fiscal reviews. The Preliminary Planned Development establishes a hotel as a conditionally permitted use, subject to environmental and market analysis and Planning Commission hearing. </w:t>
      </w:r>
      <w:r w:rsidR="00F06B89">
        <w:rPr>
          <w:rFonts w:ascii="Times New Roman" w:hAnsi="Times New Roman"/>
          <w:szCs w:val="24"/>
        </w:rPr>
        <w:t>The City has initiated a market analysis to determine the capacity for additional rooms in Davis; results of this analysis are anticipated in early 2016.</w:t>
      </w:r>
    </w:p>
    <w:p w14:paraId="686D0468" w14:textId="77777777" w:rsidR="00531D60" w:rsidRDefault="00531D60" w:rsidP="00531D60">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Potential </w:t>
      </w:r>
      <w:r w:rsidRPr="000171C5">
        <w:rPr>
          <w:rFonts w:ascii="Times New Roman" w:hAnsi="Times New Roman"/>
          <w:szCs w:val="24"/>
          <w:u w:val="single"/>
        </w:rPr>
        <w:t>redevelopment of West Olive Drive</w:t>
      </w:r>
      <w:r>
        <w:rPr>
          <w:rFonts w:ascii="Times New Roman" w:hAnsi="Times New Roman"/>
          <w:szCs w:val="24"/>
        </w:rPr>
        <w:t xml:space="preserve"> and the downtown Core, which would be smaller-scale and more incremental than construction on the Nishi property, will provide additional spaces for businesses.</w:t>
      </w:r>
    </w:p>
    <w:p w14:paraId="5A0F4B14" w14:textId="51C3D914" w:rsidR="006F39D7" w:rsidRDefault="006F39D7" w:rsidP="00531D60">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The City’s RFEI and the Guiding Principles did not envision a </w:t>
      </w:r>
      <w:r w:rsidRPr="000171C5">
        <w:rPr>
          <w:rFonts w:ascii="Times New Roman" w:hAnsi="Times New Roman"/>
          <w:szCs w:val="24"/>
          <w:u w:val="single"/>
        </w:rPr>
        <w:t>mixed-use development</w:t>
      </w:r>
      <w:r>
        <w:rPr>
          <w:rFonts w:ascii="Times New Roman" w:hAnsi="Times New Roman"/>
          <w:szCs w:val="24"/>
        </w:rPr>
        <w:t xml:space="preserve">, and do not speak to desired price and rent levels. The City’s inclusionary housing ordinance exempts both stacked-flat condominiums and vertical mixed-use residential </w:t>
      </w:r>
      <w:r>
        <w:rPr>
          <w:rFonts w:ascii="Times New Roman" w:hAnsi="Times New Roman"/>
          <w:szCs w:val="24"/>
        </w:rPr>
        <w:lastRenderedPageBreak/>
        <w:t xml:space="preserve">projects, so the Nishi proposal would not be required to provide affordable housing under current policies. The Social Services Commission, however, recommended both rental and for-sale affordable housing be provided as a provision of the Development Agreement. Commissioners discussed the economic and fiscal implications of an affordable housing component, and concluded that their charge </w:t>
      </w:r>
      <w:r w:rsidR="00F06B89">
        <w:rPr>
          <w:rFonts w:ascii="Times New Roman" w:hAnsi="Times New Roman"/>
          <w:szCs w:val="24"/>
        </w:rPr>
        <w:t>to support affordable housing necessitated such a recommendation.</w:t>
      </w:r>
      <w:r w:rsidR="000171C5">
        <w:rPr>
          <w:rFonts w:ascii="Times New Roman" w:hAnsi="Times New Roman"/>
          <w:szCs w:val="24"/>
        </w:rPr>
        <w:t xml:space="preserve"> Staff notes that the range of unit sizes, reductions in resident energy costs, and support for “car-free” living may all reduce household expenses and increase overall </w:t>
      </w:r>
      <w:r w:rsidR="000171C5" w:rsidRPr="000171C5">
        <w:rPr>
          <w:rFonts w:ascii="Times New Roman" w:hAnsi="Times New Roman"/>
          <w:szCs w:val="24"/>
          <w:u w:val="single"/>
        </w:rPr>
        <w:t>affordability for residents</w:t>
      </w:r>
      <w:r w:rsidR="000171C5">
        <w:rPr>
          <w:rFonts w:ascii="Times New Roman" w:hAnsi="Times New Roman"/>
          <w:szCs w:val="24"/>
        </w:rPr>
        <w:t>.</w:t>
      </w:r>
      <w:r>
        <w:rPr>
          <w:rFonts w:ascii="Times New Roman" w:hAnsi="Times New Roman"/>
          <w:szCs w:val="24"/>
        </w:rPr>
        <w:t xml:space="preserve"> </w:t>
      </w:r>
    </w:p>
    <w:p w14:paraId="10C2E16C" w14:textId="0DC4F2F3" w:rsidR="007603A9" w:rsidRPr="00266439" w:rsidRDefault="007603A9" w:rsidP="00266439">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266439">
        <w:rPr>
          <w:rFonts w:ascii="Times New Roman" w:hAnsi="Times New Roman"/>
          <w:szCs w:val="24"/>
        </w:rPr>
        <w:t xml:space="preserve">The EPS analysis noted that </w:t>
      </w:r>
      <w:r w:rsidRPr="000171C5">
        <w:rPr>
          <w:rFonts w:ascii="Times New Roman" w:hAnsi="Times New Roman"/>
          <w:szCs w:val="24"/>
          <w:u w:val="single"/>
        </w:rPr>
        <w:t>nascent firms in need of incubation and acceleration</w:t>
      </w:r>
      <w:r w:rsidRPr="00266439">
        <w:rPr>
          <w:rFonts w:ascii="Times New Roman" w:hAnsi="Times New Roman"/>
          <w:szCs w:val="24"/>
        </w:rPr>
        <w:t xml:space="preserve"> may be more natural candidates for the Nishi site. Nishi will be an early bellwether for interest among industries seeking expanded access and affiliation with UC Davis researchers.</w:t>
      </w:r>
      <w:r w:rsidR="00266439" w:rsidRPr="00266439">
        <w:t xml:space="preserve"> </w:t>
      </w:r>
      <w:r w:rsidR="00266439">
        <w:t xml:space="preserve">EPS also found that </w:t>
      </w:r>
      <w:r w:rsidR="00266439" w:rsidRPr="000171C5">
        <w:rPr>
          <w:u w:val="single"/>
        </w:rPr>
        <w:t>high-</w:t>
      </w:r>
      <w:proofErr w:type="gramStart"/>
      <w:r w:rsidR="00266439" w:rsidRPr="000171C5">
        <w:rPr>
          <w:u w:val="single"/>
        </w:rPr>
        <w:t>quality,</w:t>
      </w:r>
      <w:proofErr w:type="gramEnd"/>
      <w:r w:rsidR="00266439" w:rsidRPr="000171C5">
        <w:rPr>
          <w:u w:val="single"/>
        </w:rPr>
        <w:t xml:space="preserve"> higher-density housing</w:t>
      </w:r>
      <w:r w:rsidR="00266439">
        <w:t xml:space="preserve"> is succeeding in attracting professionals across multiple age cohorts throughout the region. </w:t>
      </w:r>
      <w:r w:rsidR="00266439" w:rsidRPr="00266439">
        <w:rPr>
          <w:rFonts w:ascii="Times New Roman" w:hAnsi="Times New Roman"/>
          <w:szCs w:val="24"/>
        </w:rPr>
        <w:t>Nishi’s renter-occupied housing, in contrast, is expected to be student-oriented, which aligns with its location near the university, carries great economic value, and will contribute vitality.</w:t>
      </w:r>
    </w:p>
    <w:p w14:paraId="00913219" w14:textId="77777777" w:rsidR="00531D60" w:rsidRDefault="00531D60" w:rsidP="00FB27C1">
      <w:pPr>
        <w:overflowPunct w:val="0"/>
        <w:autoSpaceDE w:val="0"/>
        <w:autoSpaceDN w:val="0"/>
        <w:adjustRightInd w:val="0"/>
        <w:textAlignment w:val="baseline"/>
        <w:rPr>
          <w:rFonts w:ascii="Times New Roman" w:hAnsi="Times New Roman"/>
          <w:szCs w:val="24"/>
        </w:rPr>
      </w:pPr>
    </w:p>
    <w:p w14:paraId="24FD4978" w14:textId="11D6D2BC" w:rsidR="00FB27C1" w:rsidRDefault="00FB27C1" w:rsidP="00FB27C1">
      <w:pPr>
        <w:overflowPunct w:val="0"/>
        <w:autoSpaceDE w:val="0"/>
        <w:autoSpaceDN w:val="0"/>
        <w:adjustRightInd w:val="0"/>
        <w:textAlignment w:val="baseline"/>
        <w:rPr>
          <w:rFonts w:ascii="Times New Roman" w:hAnsi="Times New Roman"/>
          <w:szCs w:val="24"/>
        </w:rPr>
      </w:pPr>
      <w:r w:rsidRPr="009761A0">
        <w:rPr>
          <w:rFonts w:ascii="Times New Roman" w:hAnsi="Times New Roman"/>
          <w:szCs w:val="24"/>
        </w:rPr>
        <w:t>In conclusion, staff finds that the proposal appropriately meets the expectations of this Guiding Principle.</w:t>
      </w:r>
      <w:r w:rsidR="006F39D7">
        <w:rPr>
          <w:rFonts w:ascii="Times New Roman" w:hAnsi="Times New Roman"/>
          <w:szCs w:val="24"/>
        </w:rPr>
        <w:t xml:space="preserve"> </w:t>
      </w:r>
    </w:p>
    <w:p w14:paraId="6E64C627" w14:textId="77777777" w:rsidR="00803251" w:rsidRPr="00BF0C8D" w:rsidRDefault="00803251" w:rsidP="00BF0C8D">
      <w:pPr>
        <w:overflowPunct w:val="0"/>
        <w:autoSpaceDE w:val="0"/>
        <w:autoSpaceDN w:val="0"/>
        <w:adjustRightInd w:val="0"/>
        <w:textAlignment w:val="baseline"/>
        <w:rPr>
          <w:rFonts w:ascii="Times New Roman" w:hAnsi="Times New Roman"/>
          <w:szCs w:val="24"/>
        </w:rPr>
      </w:pPr>
    </w:p>
    <w:p w14:paraId="2B12CAB8" w14:textId="77777777" w:rsidR="00803251" w:rsidRPr="008555DC" w:rsidRDefault="00803251" w:rsidP="008555DC">
      <w:pPr>
        <w:numPr>
          <w:ilvl w:val="0"/>
          <w:numId w:val="5"/>
        </w:numPr>
        <w:rPr>
          <w:rFonts w:ascii="Times New Roman" w:hAnsi="Times New Roman"/>
          <w:b/>
          <w:szCs w:val="24"/>
          <w:u w:val="single"/>
        </w:rPr>
      </w:pPr>
      <w:r w:rsidRPr="008555DC">
        <w:rPr>
          <w:rFonts w:ascii="Times New Roman" w:hAnsi="Times New Roman"/>
          <w:b/>
          <w:szCs w:val="24"/>
          <w:u w:val="single"/>
        </w:rPr>
        <w:t>Timing and Project Phasing</w:t>
      </w:r>
    </w:p>
    <w:p w14:paraId="0AF7B4C3" w14:textId="77777777" w:rsidR="00803251" w:rsidRDefault="00803251" w:rsidP="00803251">
      <w:pPr>
        <w:ind w:left="720"/>
        <w:rPr>
          <w:rFonts w:ascii="Times New Roman" w:hAnsi="Times New Roman"/>
          <w:b/>
          <w:szCs w:val="24"/>
        </w:rPr>
      </w:pPr>
    </w:p>
    <w:p w14:paraId="55A2B74C" w14:textId="4582CA3F" w:rsidR="00531D60" w:rsidRDefault="00531D60" w:rsidP="00531D60">
      <w:pPr>
        <w:rPr>
          <w:rFonts w:ascii="Times New Roman" w:hAnsi="Times New Roman"/>
          <w:szCs w:val="24"/>
        </w:rPr>
      </w:pPr>
      <w:r w:rsidRPr="00BF0C8D">
        <w:rPr>
          <w:rFonts w:ascii="Times New Roman" w:hAnsi="Times New Roman"/>
          <w:szCs w:val="24"/>
        </w:rPr>
        <w:t>Principle #</w:t>
      </w:r>
      <w:r>
        <w:rPr>
          <w:rFonts w:ascii="Times New Roman" w:hAnsi="Times New Roman"/>
          <w:szCs w:val="24"/>
        </w:rPr>
        <w:t>6</w:t>
      </w:r>
      <w:r w:rsidRPr="00BF0C8D">
        <w:rPr>
          <w:rFonts w:ascii="Times New Roman" w:hAnsi="Times New Roman"/>
          <w:szCs w:val="24"/>
        </w:rPr>
        <w:t xml:space="preserve"> speaks to</w:t>
      </w:r>
      <w:r w:rsidR="00D013C7">
        <w:rPr>
          <w:rFonts w:ascii="Times New Roman" w:hAnsi="Times New Roman"/>
          <w:szCs w:val="24"/>
        </w:rPr>
        <w:t xml:space="preserve"> ensuring adequacy of resources to ensure completion of the development as well as timing of</w:t>
      </w:r>
      <w:r w:rsidR="0080751D">
        <w:rPr>
          <w:rFonts w:ascii="Times New Roman" w:hAnsi="Times New Roman"/>
          <w:szCs w:val="24"/>
        </w:rPr>
        <w:t xml:space="preserve"> development with market demand.</w:t>
      </w:r>
    </w:p>
    <w:p w14:paraId="7B9355DE" w14:textId="77777777" w:rsidR="00D013C7" w:rsidRDefault="00D013C7" w:rsidP="00531D60">
      <w:pPr>
        <w:rPr>
          <w:rFonts w:ascii="Times New Roman" w:hAnsi="Times New Roman"/>
          <w:szCs w:val="24"/>
        </w:rPr>
      </w:pPr>
    </w:p>
    <w:p w14:paraId="5E521644" w14:textId="36E4E03F" w:rsidR="00D013C7" w:rsidRPr="00D013C7" w:rsidRDefault="00D013C7" w:rsidP="00D013C7">
      <w:pPr>
        <w:overflowPunct w:val="0"/>
        <w:autoSpaceDE w:val="0"/>
        <w:autoSpaceDN w:val="0"/>
        <w:adjustRightInd w:val="0"/>
        <w:textAlignment w:val="baseline"/>
        <w:rPr>
          <w:rFonts w:ascii="Times New Roman" w:hAnsi="Times New Roman"/>
          <w:szCs w:val="24"/>
        </w:rPr>
      </w:pPr>
      <w:r w:rsidRPr="00D013C7">
        <w:rPr>
          <w:rFonts w:ascii="Times New Roman" w:hAnsi="Times New Roman"/>
          <w:szCs w:val="24"/>
        </w:rPr>
        <w:t>Staff has the following comments regarding compliance with this principle:</w:t>
      </w:r>
    </w:p>
    <w:p w14:paraId="5E5ECD21" w14:textId="00D1F8C5" w:rsidR="00531D60" w:rsidRDefault="00D013C7" w:rsidP="00D013C7">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D013C7">
        <w:rPr>
          <w:rFonts w:ascii="Times New Roman" w:hAnsi="Times New Roman"/>
          <w:szCs w:val="24"/>
        </w:rPr>
        <w:t xml:space="preserve">The </w:t>
      </w:r>
      <w:r w:rsidRPr="000171C5">
        <w:rPr>
          <w:rFonts w:ascii="Times New Roman" w:hAnsi="Times New Roman"/>
          <w:szCs w:val="24"/>
          <w:u w:val="single"/>
        </w:rPr>
        <w:t>infrastructure obligations</w:t>
      </w:r>
      <w:r w:rsidRPr="00D013C7">
        <w:rPr>
          <w:rFonts w:ascii="Times New Roman" w:hAnsi="Times New Roman"/>
          <w:szCs w:val="24"/>
        </w:rPr>
        <w:t xml:space="preserve"> for the Nishi site are </w:t>
      </w:r>
      <w:r>
        <w:rPr>
          <w:rFonts w:ascii="Times New Roman" w:hAnsi="Times New Roman"/>
          <w:szCs w:val="24"/>
        </w:rPr>
        <w:t>extensive – and expensive – given the relatively small nature of</w:t>
      </w:r>
      <w:r w:rsidR="00DB247A">
        <w:rPr>
          <w:rFonts w:ascii="Times New Roman" w:hAnsi="Times New Roman"/>
          <w:szCs w:val="24"/>
        </w:rPr>
        <w:t xml:space="preserve"> the property. Development of the 47-acre site, as envisioned, requires improvements to Olive Drive, a roadway over the Putah Creek Parkway, and a grade-separated crossing to Old Davis Road. In addition, the City has high expectations for sustainability, quality of design, and park/greenbelt spaces. </w:t>
      </w:r>
      <w:r w:rsidR="0019540C">
        <w:rPr>
          <w:rFonts w:ascii="Times New Roman" w:hAnsi="Times New Roman"/>
          <w:szCs w:val="24"/>
        </w:rPr>
        <w:t xml:space="preserve">The discussion of the Transportation principle (beginning on page </w:t>
      </w:r>
      <w:r w:rsidR="0019540C">
        <w:rPr>
          <w:rFonts w:ascii="Times New Roman" w:hAnsi="Times New Roman"/>
          <w:szCs w:val="24"/>
        </w:rPr>
        <w:fldChar w:fldCharType="begin"/>
      </w:r>
      <w:r w:rsidR="0019540C">
        <w:rPr>
          <w:rFonts w:ascii="Times New Roman" w:hAnsi="Times New Roman"/>
          <w:szCs w:val="24"/>
        </w:rPr>
        <w:instrText xml:space="preserve"> PAGEREF _Ref439951656 \h </w:instrText>
      </w:r>
      <w:r w:rsidR="0019540C">
        <w:rPr>
          <w:rFonts w:ascii="Times New Roman" w:hAnsi="Times New Roman"/>
          <w:szCs w:val="24"/>
        </w:rPr>
      </w:r>
      <w:r w:rsidR="0019540C">
        <w:rPr>
          <w:rFonts w:ascii="Times New Roman" w:hAnsi="Times New Roman"/>
          <w:szCs w:val="24"/>
        </w:rPr>
        <w:fldChar w:fldCharType="separate"/>
      </w:r>
      <w:r w:rsidR="00672400">
        <w:rPr>
          <w:rFonts w:ascii="Times New Roman" w:hAnsi="Times New Roman"/>
          <w:noProof/>
          <w:szCs w:val="24"/>
        </w:rPr>
        <w:t>13</w:t>
      </w:r>
      <w:r w:rsidR="0019540C">
        <w:rPr>
          <w:rFonts w:ascii="Times New Roman" w:hAnsi="Times New Roman"/>
          <w:szCs w:val="24"/>
        </w:rPr>
        <w:fldChar w:fldCharType="end"/>
      </w:r>
      <w:r w:rsidR="0019540C">
        <w:rPr>
          <w:rFonts w:ascii="Times New Roman" w:hAnsi="Times New Roman"/>
          <w:szCs w:val="24"/>
        </w:rPr>
        <w:t>) outlines phasing commitments related to infrastructure improvements.</w:t>
      </w:r>
    </w:p>
    <w:p w14:paraId="227BD453" w14:textId="226D52DB" w:rsidR="0080751D" w:rsidRPr="0080751D" w:rsidRDefault="00410DD8" w:rsidP="0080751D">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Preliminary e</w:t>
      </w:r>
      <w:r w:rsidR="00DB247A" w:rsidRPr="0080751D">
        <w:rPr>
          <w:rFonts w:ascii="Times New Roman" w:hAnsi="Times New Roman"/>
          <w:szCs w:val="24"/>
        </w:rPr>
        <w:t xml:space="preserve">conomic analysis by Andy Plescia and the Goodwin Consulting Group evaluated costs and benefits of development. </w:t>
      </w:r>
      <w:r w:rsidR="0080751D" w:rsidRPr="0080751D">
        <w:rPr>
          <w:rFonts w:ascii="Times New Roman" w:hAnsi="Times New Roman"/>
          <w:szCs w:val="24"/>
        </w:rPr>
        <w:t xml:space="preserve">The project economic analysis indicated that the proposed project may not be able to fully support the infrastructure required to serve it; in essence, an </w:t>
      </w:r>
      <w:r w:rsidR="0080751D" w:rsidRPr="000171C5">
        <w:rPr>
          <w:rFonts w:ascii="Times New Roman" w:hAnsi="Times New Roman"/>
          <w:szCs w:val="24"/>
          <w:u w:val="single"/>
        </w:rPr>
        <w:t>infrastructure funding gap</w:t>
      </w:r>
      <w:r w:rsidR="0080751D" w:rsidRPr="0080751D">
        <w:rPr>
          <w:rFonts w:ascii="Times New Roman" w:hAnsi="Times New Roman"/>
          <w:szCs w:val="24"/>
        </w:rPr>
        <w:t xml:space="preserve"> of approximately $9.1 million may exist. </w:t>
      </w:r>
      <w:r w:rsidR="0080751D" w:rsidRPr="000171C5">
        <w:rPr>
          <w:rFonts w:ascii="Times New Roman" w:hAnsi="Times New Roman"/>
          <w:szCs w:val="24"/>
        </w:rPr>
        <w:t xml:space="preserve">A </w:t>
      </w:r>
      <w:r w:rsidR="000171C5" w:rsidRPr="000171C5">
        <w:rPr>
          <w:rFonts w:ascii="Times New Roman" w:hAnsi="Times New Roman"/>
          <w:szCs w:val="24"/>
        </w:rPr>
        <w:t>C</w:t>
      </w:r>
      <w:r w:rsidR="0080751D" w:rsidRPr="000171C5">
        <w:rPr>
          <w:rFonts w:ascii="Times New Roman" w:hAnsi="Times New Roman"/>
          <w:szCs w:val="24"/>
        </w:rPr>
        <w:t xml:space="preserve">ommunity Facilities District </w:t>
      </w:r>
      <w:proofErr w:type="gramStart"/>
      <w:r w:rsidR="0080751D" w:rsidRPr="000171C5">
        <w:rPr>
          <w:rFonts w:ascii="Times New Roman" w:hAnsi="Times New Roman"/>
          <w:szCs w:val="24"/>
        </w:rPr>
        <w:t>could  potentially</w:t>
      </w:r>
      <w:proofErr w:type="gramEnd"/>
      <w:r w:rsidR="0080751D" w:rsidRPr="000171C5">
        <w:rPr>
          <w:rFonts w:ascii="Times New Roman" w:hAnsi="Times New Roman"/>
          <w:szCs w:val="24"/>
        </w:rPr>
        <w:t xml:space="preserve"> close that gap without materially affecting</w:t>
      </w:r>
      <w:r w:rsidR="0080751D" w:rsidRPr="0080751D">
        <w:rPr>
          <w:rFonts w:ascii="Times New Roman" w:hAnsi="Times New Roman"/>
          <w:szCs w:val="24"/>
        </w:rPr>
        <w:t xml:space="preserve"> estimated </w:t>
      </w:r>
      <w:r w:rsidR="0080751D">
        <w:rPr>
          <w:rFonts w:ascii="Times New Roman" w:hAnsi="Times New Roman"/>
          <w:szCs w:val="24"/>
        </w:rPr>
        <w:t xml:space="preserve">property </w:t>
      </w:r>
      <w:r w:rsidR="0080751D" w:rsidRPr="0080751D">
        <w:rPr>
          <w:rFonts w:ascii="Times New Roman" w:hAnsi="Times New Roman"/>
          <w:szCs w:val="24"/>
        </w:rPr>
        <w:t>values</w:t>
      </w:r>
      <w:r w:rsidR="0080751D">
        <w:rPr>
          <w:rFonts w:ascii="Times New Roman" w:hAnsi="Times New Roman"/>
          <w:szCs w:val="24"/>
        </w:rPr>
        <w:t>. It should be noted that this evaluation did not assume either affordable housing or a hotel as part of the development.</w:t>
      </w:r>
      <w:r w:rsidR="000171C5">
        <w:rPr>
          <w:rFonts w:ascii="Times New Roman" w:hAnsi="Times New Roman"/>
          <w:szCs w:val="24"/>
        </w:rPr>
        <w:t xml:space="preserve"> The Finance and Budget Commission will be discussing </w:t>
      </w:r>
      <w:r>
        <w:rPr>
          <w:rFonts w:ascii="Times New Roman" w:hAnsi="Times New Roman"/>
          <w:szCs w:val="24"/>
        </w:rPr>
        <w:t xml:space="preserve">an updated analysis of </w:t>
      </w:r>
      <w:r w:rsidR="000171C5">
        <w:rPr>
          <w:rFonts w:ascii="Times New Roman" w:hAnsi="Times New Roman"/>
          <w:szCs w:val="24"/>
        </w:rPr>
        <w:t xml:space="preserve">project economics on </w:t>
      </w:r>
      <w:r>
        <w:rPr>
          <w:rFonts w:ascii="Times New Roman" w:hAnsi="Times New Roman"/>
          <w:szCs w:val="24"/>
        </w:rPr>
        <w:t xml:space="preserve">January 11, 2016. The recommendations of the FBC </w:t>
      </w:r>
      <w:r w:rsidR="000171C5">
        <w:rPr>
          <w:rFonts w:ascii="Times New Roman" w:hAnsi="Times New Roman"/>
          <w:szCs w:val="24"/>
        </w:rPr>
        <w:t xml:space="preserve">will be provided to the </w:t>
      </w:r>
      <w:r>
        <w:rPr>
          <w:rFonts w:ascii="Times New Roman" w:hAnsi="Times New Roman"/>
          <w:szCs w:val="24"/>
        </w:rPr>
        <w:t xml:space="preserve">Council </w:t>
      </w:r>
      <w:r w:rsidR="000171C5">
        <w:rPr>
          <w:rFonts w:ascii="Times New Roman" w:hAnsi="Times New Roman"/>
          <w:szCs w:val="24"/>
        </w:rPr>
        <w:t xml:space="preserve">at the December </w:t>
      </w:r>
      <w:r w:rsidR="0019540C">
        <w:rPr>
          <w:rFonts w:ascii="Times New Roman" w:hAnsi="Times New Roman"/>
          <w:szCs w:val="24"/>
        </w:rPr>
        <w:t>12</w:t>
      </w:r>
      <w:r w:rsidR="000171C5">
        <w:rPr>
          <w:rFonts w:ascii="Times New Roman" w:hAnsi="Times New Roman"/>
          <w:szCs w:val="24"/>
        </w:rPr>
        <w:t xml:space="preserve"> workshop.</w:t>
      </w:r>
    </w:p>
    <w:p w14:paraId="1D363467" w14:textId="19297248" w:rsidR="00DB247A" w:rsidRDefault="00DB247A" w:rsidP="00D013C7">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The Development Agreement is anticipated to acknowledge the need for a </w:t>
      </w:r>
      <w:r w:rsidRPr="000171C5">
        <w:rPr>
          <w:rFonts w:ascii="Times New Roman" w:hAnsi="Times New Roman"/>
          <w:szCs w:val="24"/>
          <w:u w:val="single"/>
        </w:rPr>
        <w:t>Community Facilities District</w:t>
      </w:r>
      <w:r>
        <w:rPr>
          <w:rFonts w:ascii="Times New Roman" w:hAnsi="Times New Roman"/>
          <w:szCs w:val="24"/>
        </w:rPr>
        <w:t xml:space="preserve"> to </w:t>
      </w:r>
      <w:r w:rsidR="006F39D7">
        <w:rPr>
          <w:rFonts w:ascii="Times New Roman" w:hAnsi="Times New Roman"/>
          <w:szCs w:val="24"/>
        </w:rPr>
        <w:t xml:space="preserve">provide the resources for backbone infrastructure, such as the connections to Old Davis Road and West Olive Drive. </w:t>
      </w:r>
    </w:p>
    <w:p w14:paraId="1FDF4A45" w14:textId="17B39617" w:rsidR="0080751D" w:rsidRPr="00D013C7" w:rsidRDefault="0080751D" w:rsidP="00D013C7">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lastRenderedPageBreak/>
        <w:t xml:space="preserve">The Andy Plescia analysis noted that the residential component of the development has </w:t>
      </w:r>
      <w:r w:rsidR="006D0BAB">
        <w:rPr>
          <w:rFonts w:ascii="Times New Roman" w:hAnsi="Times New Roman"/>
          <w:szCs w:val="24"/>
        </w:rPr>
        <w:t xml:space="preserve">a higher residual land value than the office/R&amp;D components. The </w:t>
      </w:r>
      <w:r w:rsidR="006D0BAB" w:rsidRPr="00404C01">
        <w:rPr>
          <w:rFonts w:ascii="Times New Roman" w:hAnsi="Times New Roman"/>
          <w:szCs w:val="24"/>
          <w:u w:val="single"/>
        </w:rPr>
        <w:t>phasing plan</w:t>
      </w:r>
      <w:r w:rsidR="006D0BAB">
        <w:rPr>
          <w:rFonts w:ascii="Times New Roman" w:hAnsi="Times New Roman"/>
          <w:szCs w:val="24"/>
        </w:rPr>
        <w:t xml:space="preserve"> in the Development Agreement should reflect the need to balance </w:t>
      </w:r>
      <w:r w:rsidR="006D0BAB" w:rsidRPr="000171C5">
        <w:rPr>
          <w:rFonts w:ascii="Times New Roman" w:hAnsi="Times New Roman"/>
          <w:szCs w:val="24"/>
          <w:u w:val="single"/>
        </w:rPr>
        <w:t>development feasibility</w:t>
      </w:r>
      <w:r w:rsidR="006D0BAB">
        <w:rPr>
          <w:rFonts w:ascii="Times New Roman" w:hAnsi="Times New Roman"/>
          <w:szCs w:val="24"/>
        </w:rPr>
        <w:t xml:space="preserve"> with the City’s goals for a dynamic mixed-use project.</w:t>
      </w:r>
      <w:r>
        <w:rPr>
          <w:rFonts w:ascii="Times New Roman" w:hAnsi="Times New Roman"/>
          <w:szCs w:val="24"/>
        </w:rPr>
        <w:t xml:space="preserve"> </w:t>
      </w:r>
    </w:p>
    <w:p w14:paraId="58A1FD97" w14:textId="77777777" w:rsidR="00D013C7" w:rsidRDefault="00D013C7" w:rsidP="00803251">
      <w:pPr>
        <w:ind w:left="720"/>
        <w:rPr>
          <w:rFonts w:ascii="Times New Roman" w:hAnsi="Times New Roman"/>
          <w:b/>
          <w:szCs w:val="24"/>
        </w:rPr>
      </w:pPr>
    </w:p>
    <w:p w14:paraId="598A6FD5" w14:textId="3E9F2758" w:rsidR="00D013C7" w:rsidRDefault="006D0BAB" w:rsidP="006D0BAB">
      <w:pPr>
        <w:rPr>
          <w:rFonts w:ascii="Times New Roman" w:hAnsi="Times New Roman"/>
          <w:szCs w:val="24"/>
        </w:rPr>
      </w:pPr>
      <w:r w:rsidRPr="009761A0">
        <w:rPr>
          <w:rFonts w:ascii="Times New Roman" w:hAnsi="Times New Roman"/>
          <w:szCs w:val="24"/>
        </w:rPr>
        <w:t>In conclusion,</w:t>
      </w:r>
      <w:r w:rsidR="00D72E78" w:rsidRPr="00D72E78">
        <w:rPr>
          <w:rFonts w:ascii="Times New Roman" w:hAnsi="Times New Roman"/>
          <w:szCs w:val="24"/>
        </w:rPr>
        <w:t xml:space="preserve"> given the commitments proposed for the Development Agreement</w:t>
      </w:r>
      <w:r w:rsidR="0091153B">
        <w:rPr>
          <w:rFonts w:ascii="Times New Roman" w:hAnsi="Times New Roman"/>
          <w:szCs w:val="24"/>
        </w:rPr>
        <w:t xml:space="preserve"> and Baseline Project Features</w:t>
      </w:r>
      <w:r w:rsidR="00D72E78" w:rsidRPr="00D72E78">
        <w:rPr>
          <w:rFonts w:ascii="Times New Roman" w:hAnsi="Times New Roman"/>
          <w:szCs w:val="24"/>
        </w:rPr>
        <w:t xml:space="preserve">, </w:t>
      </w:r>
      <w:r w:rsidRPr="009761A0">
        <w:rPr>
          <w:rFonts w:ascii="Times New Roman" w:hAnsi="Times New Roman"/>
          <w:szCs w:val="24"/>
        </w:rPr>
        <w:t>staff finds that the proposal appropriately meets the expectations of this Guiding Principle.</w:t>
      </w:r>
    </w:p>
    <w:p w14:paraId="12675C92" w14:textId="77777777" w:rsidR="006D0BAB" w:rsidRPr="008555DC" w:rsidRDefault="006D0BAB" w:rsidP="006D0BAB">
      <w:pPr>
        <w:rPr>
          <w:rFonts w:ascii="Times New Roman" w:hAnsi="Times New Roman"/>
          <w:b/>
          <w:szCs w:val="24"/>
        </w:rPr>
      </w:pPr>
    </w:p>
    <w:p w14:paraId="5BDE4DFE" w14:textId="77777777" w:rsidR="00803251" w:rsidRPr="008555DC" w:rsidRDefault="00803251" w:rsidP="00B361D2">
      <w:pPr>
        <w:keepNext/>
        <w:keepLines/>
        <w:numPr>
          <w:ilvl w:val="0"/>
          <w:numId w:val="5"/>
        </w:numPr>
        <w:rPr>
          <w:rFonts w:ascii="Times New Roman" w:hAnsi="Times New Roman"/>
          <w:b/>
          <w:szCs w:val="24"/>
          <w:u w:val="single"/>
        </w:rPr>
      </w:pPr>
      <w:bookmarkStart w:id="9" w:name="_Ref439949288"/>
      <w:r w:rsidRPr="008555DC">
        <w:rPr>
          <w:rFonts w:ascii="Times New Roman" w:hAnsi="Times New Roman"/>
          <w:b/>
          <w:szCs w:val="24"/>
          <w:u w:val="single"/>
        </w:rPr>
        <w:t>Fiscal Consideration and Net Community Benefit</w:t>
      </w:r>
      <w:bookmarkEnd w:id="9"/>
    </w:p>
    <w:p w14:paraId="39F990F3" w14:textId="46B288B5" w:rsidR="00475BE6" w:rsidRPr="008555DC" w:rsidRDefault="00475BE6" w:rsidP="00B361D2">
      <w:pPr>
        <w:keepNext/>
        <w:keepLines/>
        <w:ind w:left="2160"/>
        <w:rPr>
          <w:rFonts w:ascii="Times New Roman" w:hAnsi="Times New Roman"/>
          <w:b/>
          <w:szCs w:val="24"/>
        </w:rPr>
      </w:pPr>
      <w:r w:rsidRPr="008555DC">
        <w:rPr>
          <w:rFonts w:ascii="Times New Roman" w:hAnsi="Times New Roman"/>
          <w:b/>
          <w:szCs w:val="24"/>
        </w:rPr>
        <w:t xml:space="preserve">(Reflects Goal 4: Support for </w:t>
      </w:r>
      <w:r w:rsidRPr="008555DC">
        <w:rPr>
          <w:rFonts w:ascii="Times New Roman" w:hAnsi="Times New Roman"/>
          <w:b/>
          <w:szCs w:val="24"/>
          <w:u w:val="single"/>
        </w:rPr>
        <w:t>downtown</w:t>
      </w:r>
      <w:r w:rsidRPr="008555DC">
        <w:rPr>
          <w:rFonts w:ascii="Times New Roman" w:hAnsi="Times New Roman"/>
          <w:b/>
          <w:szCs w:val="24"/>
        </w:rPr>
        <w:t xml:space="preserve"> Davis by providing customers for businesses, hotels, arts, and entertainment and Goal 5: </w:t>
      </w:r>
      <w:r w:rsidRPr="008555DC">
        <w:rPr>
          <w:rFonts w:ascii="Times New Roman" w:hAnsi="Times New Roman"/>
          <w:b/>
          <w:szCs w:val="24"/>
          <w:u w:val="single"/>
        </w:rPr>
        <w:t>Revenue</w:t>
      </w:r>
      <w:r w:rsidRPr="008555DC">
        <w:rPr>
          <w:rFonts w:ascii="Times New Roman" w:hAnsi="Times New Roman"/>
          <w:b/>
          <w:szCs w:val="24"/>
        </w:rPr>
        <w:t xml:space="preserve"> generation to support city services throughout the community)</w:t>
      </w:r>
    </w:p>
    <w:p w14:paraId="7A62E91A" w14:textId="77777777" w:rsidR="00803251" w:rsidRDefault="00803251" w:rsidP="00B361D2">
      <w:pPr>
        <w:keepNext/>
        <w:ind w:left="360"/>
        <w:rPr>
          <w:rFonts w:ascii="Times New Roman" w:hAnsi="Times New Roman"/>
          <w:b/>
          <w:szCs w:val="24"/>
        </w:rPr>
      </w:pPr>
    </w:p>
    <w:p w14:paraId="1468179F" w14:textId="6611F5CB" w:rsidR="00531D60" w:rsidRPr="00DB247A" w:rsidRDefault="00531D60" w:rsidP="00531D60">
      <w:pPr>
        <w:rPr>
          <w:rFonts w:ascii="Times New Roman" w:hAnsi="Times New Roman"/>
          <w:b/>
          <w:szCs w:val="24"/>
        </w:rPr>
      </w:pPr>
      <w:r>
        <w:rPr>
          <w:rFonts w:ascii="Times New Roman" w:hAnsi="Times New Roman"/>
          <w:szCs w:val="24"/>
        </w:rPr>
        <w:t>Principle #7</w:t>
      </w:r>
      <w:r w:rsidRPr="00BF0C8D">
        <w:rPr>
          <w:rFonts w:ascii="Times New Roman" w:hAnsi="Times New Roman"/>
          <w:szCs w:val="24"/>
        </w:rPr>
        <w:t xml:space="preserve"> speaks to</w:t>
      </w:r>
      <w:r w:rsidR="00DB247A">
        <w:rPr>
          <w:rFonts w:ascii="Times New Roman" w:hAnsi="Times New Roman"/>
          <w:szCs w:val="24"/>
        </w:rPr>
        <w:t xml:space="preserve"> the desire of creating new revenues for the City, beyond project-based service costs. </w:t>
      </w:r>
    </w:p>
    <w:p w14:paraId="75F041C1" w14:textId="77777777" w:rsidR="00531D60" w:rsidRPr="008555DC" w:rsidRDefault="00531D60" w:rsidP="00475BE6">
      <w:pPr>
        <w:ind w:left="360"/>
        <w:rPr>
          <w:rFonts w:ascii="Times New Roman" w:hAnsi="Times New Roman"/>
          <w:b/>
          <w:szCs w:val="24"/>
        </w:rPr>
      </w:pPr>
    </w:p>
    <w:p w14:paraId="29D4B031" w14:textId="77777777" w:rsidR="00DB247A" w:rsidRDefault="00DB247A" w:rsidP="00A55169">
      <w:pPr>
        <w:keepNext/>
        <w:overflowPunct w:val="0"/>
        <w:autoSpaceDE w:val="0"/>
        <w:autoSpaceDN w:val="0"/>
        <w:adjustRightInd w:val="0"/>
        <w:textAlignment w:val="baseline"/>
        <w:rPr>
          <w:rFonts w:ascii="Times New Roman" w:hAnsi="Times New Roman"/>
          <w:szCs w:val="24"/>
        </w:rPr>
      </w:pPr>
      <w:r w:rsidRPr="00D013C7">
        <w:rPr>
          <w:rFonts w:ascii="Times New Roman" w:hAnsi="Times New Roman"/>
          <w:szCs w:val="24"/>
        </w:rPr>
        <w:t>Staff has the following comments regarding compliance with this principle:</w:t>
      </w:r>
    </w:p>
    <w:p w14:paraId="0A0CB24D" w14:textId="3BA26509" w:rsidR="006D0BAB" w:rsidRDefault="00CB30B0" w:rsidP="00D53579">
      <w:pPr>
        <w:pStyle w:val="ListParagraph"/>
        <w:keepLines/>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6D0BAB">
        <w:rPr>
          <w:rFonts w:ascii="Times New Roman" w:hAnsi="Times New Roman"/>
          <w:szCs w:val="24"/>
        </w:rPr>
        <w:t xml:space="preserve">As with the development economic analysis referred to with Principle #6 above, the fiscal considerations of the Nishi property are very different from that of a large-scale innovation center. The </w:t>
      </w:r>
      <w:r w:rsidRPr="000171C5">
        <w:rPr>
          <w:rFonts w:ascii="Times New Roman" w:hAnsi="Times New Roman"/>
          <w:szCs w:val="24"/>
          <w:u w:val="single"/>
        </w:rPr>
        <w:t>fiscal and economic analysis</w:t>
      </w:r>
      <w:r w:rsidRPr="006D0BAB">
        <w:rPr>
          <w:rFonts w:ascii="Times New Roman" w:hAnsi="Times New Roman"/>
          <w:szCs w:val="24"/>
        </w:rPr>
        <w:t xml:space="preserve"> by Economic and Planning Systems (summary, Attachment </w:t>
      </w:r>
      <w:r w:rsidR="0019540C">
        <w:rPr>
          <w:rFonts w:ascii="Times New Roman" w:hAnsi="Times New Roman"/>
          <w:szCs w:val="24"/>
        </w:rPr>
        <w:fldChar w:fldCharType="begin"/>
      </w:r>
      <w:r w:rsidR="0019540C">
        <w:rPr>
          <w:rFonts w:ascii="Times New Roman" w:hAnsi="Times New Roman"/>
          <w:szCs w:val="24"/>
        </w:rPr>
        <w:instrText xml:space="preserve"> REF _Ref436560157 \r \h </w:instrText>
      </w:r>
      <w:r w:rsidR="0019540C">
        <w:rPr>
          <w:rFonts w:ascii="Times New Roman" w:hAnsi="Times New Roman"/>
          <w:szCs w:val="24"/>
        </w:rPr>
      </w:r>
      <w:r w:rsidR="0019540C">
        <w:rPr>
          <w:rFonts w:ascii="Times New Roman" w:hAnsi="Times New Roman"/>
          <w:szCs w:val="24"/>
        </w:rPr>
        <w:fldChar w:fldCharType="separate"/>
      </w:r>
      <w:r w:rsidR="00672400">
        <w:rPr>
          <w:rFonts w:ascii="Times New Roman" w:hAnsi="Times New Roman"/>
          <w:szCs w:val="24"/>
        </w:rPr>
        <w:t>13</w:t>
      </w:r>
      <w:r w:rsidR="0019540C">
        <w:rPr>
          <w:rFonts w:ascii="Times New Roman" w:hAnsi="Times New Roman"/>
          <w:szCs w:val="24"/>
        </w:rPr>
        <w:fldChar w:fldCharType="end"/>
      </w:r>
      <w:r w:rsidR="006D0BAB" w:rsidRPr="006D0BAB">
        <w:rPr>
          <w:rFonts w:ascii="Times New Roman" w:hAnsi="Times New Roman"/>
          <w:szCs w:val="24"/>
        </w:rPr>
        <w:t>) concluded that the Nishi Gateway development is estimated to produce an annual net General Fund deficit of ap</w:t>
      </w:r>
      <w:r w:rsidR="006D0BAB">
        <w:rPr>
          <w:rFonts w:ascii="Times New Roman" w:hAnsi="Times New Roman"/>
          <w:szCs w:val="24"/>
        </w:rPr>
        <w:t xml:space="preserve">proximately $78,000 at buildout, with $1,273,000 in revenues and $1,351,000 in service costs. </w:t>
      </w:r>
      <w:r w:rsidR="00D53579" w:rsidRPr="00D53579">
        <w:rPr>
          <w:rFonts w:ascii="Times New Roman" w:hAnsi="Times New Roman"/>
          <w:szCs w:val="24"/>
        </w:rPr>
        <w:t xml:space="preserve">The EPS analysis identifies “Managing for Fiscal Success” measures that could result in a fiscal surplus of up to $465,000 per year. </w:t>
      </w:r>
      <w:r w:rsidR="00B361D2">
        <w:rPr>
          <w:rFonts w:ascii="Times New Roman" w:hAnsi="Times New Roman"/>
          <w:szCs w:val="24"/>
        </w:rPr>
        <w:t xml:space="preserve">The </w:t>
      </w:r>
      <w:r w:rsidR="00B361D2" w:rsidRPr="00404C01">
        <w:rPr>
          <w:rFonts w:ascii="Times New Roman" w:hAnsi="Times New Roman"/>
          <w:szCs w:val="24"/>
          <w:u w:val="single"/>
        </w:rPr>
        <w:t>Finance and Budget Commission</w:t>
      </w:r>
      <w:r w:rsidR="00B361D2">
        <w:rPr>
          <w:rFonts w:ascii="Times New Roman" w:hAnsi="Times New Roman"/>
          <w:szCs w:val="24"/>
        </w:rPr>
        <w:t xml:space="preserve"> is scheduled </w:t>
      </w:r>
      <w:r w:rsidR="005D4674" w:rsidRPr="000171C5">
        <w:rPr>
          <w:rFonts w:ascii="Times New Roman" w:hAnsi="Times New Roman"/>
          <w:szCs w:val="24"/>
        </w:rPr>
        <w:t xml:space="preserve">to review the fiscal and economic aspects of the Nishi proposal on </w:t>
      </w:r>
      <w:r w:rsidR="00D53579">
        <w:rPr>
          <w:rFonts w:ascii="Times New Roman" w:hAnsi="Times New Roman"/>
          <w:szCs w:val="24"/>
        </w:rPr>
        <w:t>January 11, 2016</w:t>
      </w:r>
      <w:r w:rsidR="005D4674" w:rsidRPr="000171C5">
        <w:rPr>
          <w:rFonts w:ascii="Times New Roman" w:hAnsi="Times New Roman"/>
          <w:szCs w:val="24"/>
        </w:rPr>
        <w:t xml:space="preserve"> for its recommendation to the City Council on the adequacy of the analysis.</w:t>
      </w:r>
    </w:p>
    <w:p w14:paraId="6A82492E" w14:textId="7804FAA6" w:rsidR="0057326D" w:rsidRPr="0057326D" w:rsidRDefault="006D0BAB" w:rsidP="006D0BAB">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57326D">
        <w:rPr>
          <w:rFonts w:ascii="Times New Roman" w:hAnsi="Times New Roman"/>
          <w:szCs w:val="24"/>
        </w:rPr>
        <w:t>The estimated annual net fiscal deficit for the Nishi project is attributable to two key factors: 1) the inclusion of residential units; and 2) an assumption of approximately 80,000 square feet of public/nonprofit space (20% of total nonresidential space).</w:t>
      </w:r>
      <w:r w:rsidRPr="006D0BAB">
        <w:t xml:space="preserve"> </w:t>
      </w:r>
      <w:r>
        <w:t>For this project, however,</w:t>
      </w:r>
      <w:r w:rsidR="004C181C">
        <w:t xml:space="preserve"> EPS concluded that</w:t>
      </w:r>
      <w:r>
        <w:t xml:space="preserve"> </w:t>
      </w:r>
      <w:r w:rsidRPr="0057326D">
        <w:rPr>
          <w:rFonts w:ascii="Times New Roman" w:hAnsi="Times New Roman"/>
          <w:szCs w:val="24"/>
        </w:rPr>
        <w:t xml:space="preserve">the presence of </w:t>
      </w:r>
      <w:r w:rsidRPr="000171C5">
        <w:rPr>
          <w:rFonts w:ascii="Times New Roman" w:hAnsi="Times New Roman"/>
          <w:szCs w:val="24"/>
          <w:u w:val="single"/>
        </w:rPr>
        <w:t>housing</w:t>
      </w:r>
      <w:r w:rsidRPr="0057326D">
        <w:rPr>
          <w:rFonts w:ascii="Times New Roman" w:hAnsi="Times New Roman"/>
          <w:szCs w:val="24"/>
        </w:rPr>
        <w:t xml:space="preserve"> is a positive attribute that will enhance the mixed-use character valued in innovation centers and will likely improve the internal</w:t>
      </w:r>
      <w:r w:rsidR="0057326D" w:rsidRPr="0057326D">
        <w:rPr>
          <w:rFonts w:ascii="Times New Roman" w:hAnsi="Times New Roman"/>
          <w:szCs w:val="24"/>
        </w:rPr>
        <w:t xml:space="preserve"> </w:t>
      </w:r>
      <w:r w:rsidRPr="0057326D">
        <w:rPr>
          <w:rFonts w:ascii="Times New Roman" w:hAnsi="Times New Roman"/>
          <w:szCs w:val="24"/>
        </w:rPr>
        <w:t xml:space="preserve">economics of the project. Similarly, </w:t>
      </w:r>
      <w:r w:rsidRPr="000171C5">
        <w:rPr>
          <w:rFonts w:ascii="Times New Roman" w:hAnsi="Times New Roman"/>
          <w:szCs w:val="24"/>
          <w:u w:val="single"/>
        </w:rPr>
        <w:t>public/nonprofit space</w:t>
      </w:r>
      <w:r w:rsidRPr="0057326D">
        <w:rPr>
          <w:rFonts w:ascii="Times New Roman" w:hAnsi="Times New Roman"/>
          <w:szCs w:val="24"/>
        </w:rPr>
        <w:t xml:space="preserve"> is</w:t>
      </w:r>
      <w:r w:rsidR="0057326D" w:rsidRPr="0057326D">
        <w:rPr>
          <w:rFonts w:ascii="Times New Roman" w:hAnsi="Times New Roman"/>
          <w:szCs w:val="24"/>
        </w:rPr>
        <w:t xml:space="preserve"> </w:t>
      </w:r>
      <w:r w:rsidRPr="0057326D">
        <w:rPr>
          <w:rFonts w:ascii="Times New Roman" w:hAnsi="Times New Roman"/>
          <w:szCs w:val="24"/>
        </w:rPr>
        <w:t xml:space="preserve">estimated to be a net burden on a city’s General Fund </w:t>
      </w:r>
      <w:r w:rsidR="0057326D" w:rsidRPr="0057326D">
        <w:rPr>
          <w:rFonts w:ascii="Times New Roman" w:hAnsi="Times New Roman"/>
          <w:szCs w:val="24"/>
        </w:rPr>
        <w:t xml:space="preserve">because </w:t>
      </w:r>
      <w:r w:rsidRPr="0057326D">
        <w:rPr>
          <w:rFonts w:ascii="Times New Roman" w:hAnsi="Times New Roman"/>
          <w:szCs w:val="24"/>
        </w:rPr>
        <w:t>public/nonprofit uses are assumed to be exempt from paying</w:t>
      </w:r>
      <w:r w:rsidR="0057326D" w:rsidRPr="0057326D">
        <w:rPr>
          <w:rFonts w:ascii="Times New Roman" w:hAnsi="Times New Roman"/>
          <w:szCs w:val="24"/>
        </w:rPr>
        <w:t xml:space="preserve"> </w:t>
      </w:r>
      <w:r w:rsidRPr="0057326D">
        <w:rPr>
          <w:rFonts w:ascii="Times New Roman" w:hAnsi="Times New Roman"/>
          <w:szCs w:val="24"/>
        </w:rPr>
        <w:t>property tax revenue and real property transfer tax revenue, and are not estimated to</w:t>
      </w:r>
      <w:r w:rsidR="0057326D" w:rsidRPr="0057326D">
        <w:rPr>
          <w:rFonts w:ascii="Times New Roman" w:hAnsi="Times New Roman"/>
          <w:szCs w:val="24"/>
        </w:rPr>
        <w:t xml:space="preserve"> </w:t>
      </w:r>
      <w:r w:rsidRPr="0057326D">
        <w:rPr>
          <w:rFonts w:ascii="Times New Roman" w:hAnsi="Times New Roman"/>
          <w:szCs w:val="24"/>
        </w:rPr>
        <w:t>generate any onsite taxable sales tax revenue). However, this type of space has the potential to attract UC Davis-related users, capitalizing on the</w:t>
      </w:r>
      <w:r w:rsidR="0057326D" w:rsidRPr="0057326D">
        <w:rPr>
          <w:rFonts w:ascii="Times New Roman" w:hAnsi="Times New Roman"/>
          <w:szCs w:val="24"/>
        </w:rPr>
        <w:t xml:space="preserve"> </w:t>
      </w:r>
      <w:r w:rsidRPr="0057326D">
        <w:rPr>
          <w:rFonts w:ascii="Times New Roman" w:hAnsi="Times New Roman"/>
          <w:szCs w:val="24"/>
        </w:rPr>
        <w:t>university’s research strengths and strengthening the local innovation ecosystem and local</w:t>
      </w:r>
      <w:r w:rsidR="0057326D" w:rsidRPr="0057326D">
        <w:rPr>
          <w:rFonts w:ascii="Times New Roman" w:hAnsi="Times New Roman"/>
          <w:szCs w:val="24"/>
        </w:rPr>
        <w:t xml:space="preserve"> </w:t>
      </w:r>
      <w:r w:rsidRPr="0057326D">
        <w:rPr>
          <w:rFonts w:ascii="Times New Roman" w:hAnsi="Times New Roman"/>
          <w:szCs w:val="24"/>
        </w:rPr>
        <w:t>project economics.</w:t>
      </w:r>
      <w:r w:rsidRPr="006D0BAB">
        <w:t xml:space="preserve"> </w:t>
      </w:r>
    </w:p>
    <w:p w14:paraId="3753A9B9" w14:textId="600ADA71" w:rsidR="00CB30B0" w:rsidRPr="002D5A44" w:rsidRDefault="0057326D" w:rsidP="002D5A44">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2D5A44">
        <w:rPr>
          <w:rFonts w:ascii="Times New Roman" w:hAnsi="Times New Roman"/>
          <w:szCs w:val="24"/>
        </w:rPr>
        <w:t>T</w:t>
      </w:r>
      <w:r w:rsidR="006D0BAB" w:rsidRPr="0057326D">
        <w:rPr>
          <w:rFonts w:ascii="Times New Roman" w:hAnsi="Times New Roman"/>
          <w:szCs w:val="24"/>
        </w:rPr>
        <w:t xml:space="preserve">he addition of a </w:t>
      </w:r>
      <w:r w:rsidR="006D0BAB" w:rsidRPr="000171C5">
        <w:rPr>
          <w:rFonts w:ascii="Times New Roman" w:hAnsi="Times New Roman"/>
          <w:szCs w:val="24"/>
          <w:u w:val="single"/>
        </w:rPr>
        <w:t>potential hotel project</w:t>
      </w:r>
      <w:r w:rsidR="006D0BAB" w:rsidRPr="0057326D">
        <w:rPr>
          <w:rFonts w:ascii="Times New Roman" w:hAnsi="Times New Roman"/>
          <w:szCs w:val="24"/>
        </w:rPr>
        <w:t xml:space="preserve"> onsite</w:t>
      </w:r>
      <w:r w:rsidRPr="0057326D">
        <w:rPr>
          <w:rFonts w:ascii="Times New Roman" w:hAnsi="Times New Roman"/>
          <w:szCs w:val="24"/>
        </w:rPr>
        <w:t xml:space="preserve"> </w:t>
      </w:r>
      <w:r w:rsidR="006D0BAB" w:rsidRPr="0057326D">
        <w:rPr>
          <w:rFonts w:ascii="Times New Roman" w:hAnsi="Times New Roman"/>
          <w:szCs w:val="24"/>
        </w:rPr>
        <w:t>may result in an annual net fiscal surplus for the City’s General Fund.</w:t>
      </w:r>
      <w:r w:rsidRPr="0057326D">
        <w:rPr>
          <w:rFonts w:ascii="Times New Roman" w:hAnsi="Times New Roman"/>
          <w:szCs w:val="24"/>
        </w:rPr>
        <w:t xml:space="preserve"> However, EPS noted that the replacement of some R&amp;D uses with a hotel in Nishi </w:t>
      </w:r>
      <w:r w:rsidR="002D5A44">
        <w:rPr>
          <w:rFonts w:ascii="Times New Roman" w:hAnsi="Times New Roman"/>
          <w:szCs w:val="24"/>
        </w:rPr>
        <w:t xml:space="preserve">would need to be evaluated in light of the </w:t>
      </w:r>
      <w:r w:rsidR="002D5A44" w:rsidRPr="002D5A44">
        <w:rPr>
          <w:rFonts w:ascii="Times New Roman" w:hAnsi="Times New Roman"/>
          <w:szCs w:val="24"/>
        </w:rPr>
        <w:t>need to maintain a critical mass of Office/R&amp;D space in the innovation center, which may be possible with an additional hotel, depending on specific project features.</w:t>
      </w:r>
      <w:r w:rsidR="00D53579">
        <w:rPr>
          <w:rFonts w:ascii="Times New Roman" w:hAnsi="Times New Roman"/>
          <w:szCs w:val="24"/>
        </w:rPr>
        <w:t xml:space="preserve"> The recommended Planned </w:t>
      </w:r>
      <w:r w:rsidR="00D53579">
        <w:rPr>
          <w:rFonts w:ascii="Times New Roman" w:hAnsi="Times New Roman"/>
          <w:szCs w:val="24"/>
        </w:rPr>
        <w:lastRenderedPageBreak/>
        <w:t xml:space="preserve">Development zoning allows a hotel, subject to conditional use permit, in either the residential or non-residential part of the project. </w:t>
      </w:r>
    </w:p>
    <w:p w14:paraId="02D94080" w14:textId="4A27ADC5" w:rsidR="008659F1" w:rsidRPr="000171C5" w:rsidRDefault="007B1370" w:rsidP="007B1370">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0171C5">
        <w:rPr>
          <w:rFonts w:ascii="Times New Roman" w:hAnsi="Times New Roman"/>
          <w:szCs w:val="24"/>
        </w:rPr>
        <w:t>Through the Development Agreement</w:t>
      </w:r>
      <w:r w:rsidR="00D53579">
        <w:rPr>
          <w:rFonts w:ascii="Times New Roman" w:hAnsi="Times New Roman"/>
          <w:szCs w:val="24"/>
        </w:rPr>
        <w:t xml:space="preserve"> and Baseline Project Features</w:t>
      </w:r>
      <w:r w:rsidRPr="000171C5">
        <w:rPr>
          <w:rFonts w:ascii="Times New Roman" w:hAnsi="Times New Roman"/>
          <w:szCs w:val="24"/>
        </w:rPr>
        <w:t>, the property owner has committed to mechanism</w:t>
      </w:r>
      <w:r w:rsidR="0091153B">
        <w:rPr>
          <w:rFonts w:ascii="Times New Roman" w:hAnsi="Times New Roman"/>
          <w:szCs w:val="24"/>
        </w:rPr>
        <w:t xml:space="preserve">s for ensuring </w:t>
      </w:r>
      <w:r w:rsidR="0091153B" w:rsidRPr="0091153B">
        <w:rPr>
          <w:rFonts w:ascii="Times New Roman" w:hAnsi="Times New Roman"/>
          <w:szCs w:val="24"/>
          <w:u w:val="single"/>
        </w:rPr>
        <w:t>positive fiscal impacts for the City</w:t>
      </w:r>
      <w:r w:rsidR="0091153B">
        <w:rPr>
          <w:rFonts w:ascii="Times New Roman" w:hAnsi="Times New Roman"/>
          <w:szCs w:val="24"/>
        </w:rPr>
        <w:t xml:space="preserve">, such as </w:t>
      </w:r>
      <w:r w:rsidRPr="000171C5">
        <w:rPr>
          <w:rFonts w:ascii="Times New Roman" w:hAnsi="Times New Roman"/>
          <w:szCs w:val="24"/>
          <w:u w:val="single"/>
        </w:rPr>
        <w:t>offsetting any foregone property tax revenue</w:t>
      </w:r>
      <w:r w:rsidRPr="000171C5">
        <w:rPr>
          <w:rFonts w:ascii="Times New Roman" w:hAnsi="Times New Roman"/>
          <w:szCs w:val="24"/>
        </w:rPr>
        <w:t xml:space="preserve"> to the City as a result of purchase or lease of the non-residential properties by the University of California. Staff also anticipates developer reimbursement of City </w:t>
      </w:r>
      <w:r w:rsidRPr="000171C5">
        <w:rPr>
          <w:rFonts w:ascii="Times New Roman" w:hAnsi="Times New Roman"/>
          <w:szCs w:val="24"/>
          <w:u w:val="single"/>
        </w:rPr>
        <w:t>pre-development costs</w:t>
      </w:r>
      <w:r w:rsidRPr="000171C5">
        <w:rPr>
          <w:rFonts w:ascii="Times New Roman" w:hAnsi="Times New Roman"/>
          <w:szCs w:val="24"/>
        </w:rPr>
        <w:t xml:space="preserve"> under the cost-sharing agreement.</w:t>
      </w:r>
    </w:p>
    <w:p w14:paraId="15B3F74C" w14:textId="77777777" w:rsidR="007B1370" w:rsidRPr="007B1370" w:rsidRDefault="007B1370" w:rsidP="007B1370">
      <w:pPr>
        <w:pStyle w:val="ListParagraph"/>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0CE99687" w14:textId="6F423A47" w:rsidR="00475BE6" w:rsidRDefault="006F39D7" w:rsidP="006F39D7">
      <w:pPr>
        <w:rPr>
          <w:rFonts w:ascii="Times New Roman" w:hAnsi="Times New Roman"/>
          <w:szCs w:val="24"/>
        </w:rPr>
      </w:pPr>
      <w:r w:rsidRPr="009761A0">
        <w:rPr>
          <w:rFonts w:ascii="Times New Roman" w:hAnsi="Times New Roman"/>
          <w:szCs w:val="24"/>
        </w:rPr>
        <w:t xml:space="preserve">In conclusion, </w:t>
      </w:r>
      <w:r w:rsidR="007B1370">
        <w:rPr>
          <w:rFonts w:ascii="Times New Roman" w:hAnsi="Times New Roman"/>
          <w:szCs w:val="24"/>
        </w:rPr>
        <w:t>given the commitments proposed for the Development Agreement</w:t>
      </w:r>
      <w:r w:rsidR="0091153B">
        <w:rPr>
          <w:rFonts w:ascii="Times New Roman" w:hAnsi="Times New Roman"/>
          <w:szCs w:val="24"/>
        </w:rPr>
        <w:t xml:space="preserve"> and Baseline Project Features</w:t>
      </w:r>
      <w:r w:rsidR="007B1370">
        <w:rPr>
          <w:rFonts w:ascii="Times New Roman" w:hAnsi="Times New Roman"/>
          <w:szCs w:val="24"/>
        </w:rPr>
        <w:t xml:space="preserve">, </w:t>
      </w:r>
      <w:r w:rsidRPr="009761A0">
        <w:rPr>
          <w:rFonts w:ascii="Times New Roman" w:hAnsi="Times New Roman"/>
          <w:szCs w:val="24"/>
        </w:rPr>
        <w:t>staff finds that the proposal appropriately meets the expectations of this Guiding Principle.</w:t>
      </w:r>
    </w:p>
    <w:p w14:paraId="1E7C4671" w14:textId="77777777" w:rsidR="006F39D7" w:rsidRPr="008555DC" w:rsidRDefault="006F39D7" w:rsidP="006F39D7">
      <w:pPr>
        <w:rPr>
          <w:rFonts w:ascii="Times New Roman" w:hAnsi="Times New Roman"/>
          <w:b/>
          <w:szCs w:val="24"/>
        </w:rPr>
      </w:pPr>
    </w:p>
    <w:p w14:paraId="3F9596DC" w14:textId="77777777" w:rsidR="00803251" w:rsidRPr="008555DC" w:rsidRDefault="00803251" w:rsidP="005D4674">
      <w:pPr>
        <w:keepNext/>
        <w:numPr>
          <w:ilvl w:val="0"/>
          <w:numId w:val="5"/>
        </w:numPr>
        <w:ind w:left="2160" w:hanging="1800"/>
        <w:rPr>
          <w:rFonts w:ascii="Times New Roman" w:hAnsi="Times New Roman"/>
          <w:b/>
          <w:szCs w:val="24"/>
          <w:u w:val="single"/>
        </w:rPr>
      </w:pPr>
      <w:r w:rsidRPr="008555DC">
        <w:rPr>
          <w:rFonts w:ascii="Times New Roman" w:hAnsi="Times New Roman"/>
          <w:b/>
          <w:szCs w:val="24"/>
          <w:u w:val="single"/>
        </w:rPr>
        <w:t>Facilitate Collaborative Partnerships and Provide Opportunities for Increased University and Research Engagement</w:t>
      </w:r>
    </w:p>
    <w:p w14:paraId="70C42624" w14:textId="77777777" w:rsidR="00FF7FB4" w:rsidRPr="008555DC" w:rsidRDefault="00FF7FB4" w:rsidP="00366D77">
      <w:pPr>
        <w:ind w:left="1440" w:hanging="720"/>
        <w:rPr>
          <w:rFonts w:ascii="Times New Roman" w:hAnsi="Times New Roman"/>
          <w:szCs w:val="24"/>
        </w:rPr>
      </w:pPr>
    </w:p>
    <w:p w14:paraId="58A93DF0" w14:textId="77777777" w:rsidR="00DB247A" w:rsidRDefault="00531D60" w:rsidP="00DB247A">
      <w:pPr>
        <w:overflowPunct w:val="0"/>
        <w:autoSpaceDE w:val="0"/>
        <w:autoSpaceDN w:val="0"/>
        <w:adjustRightInd w:val="0"/>
        <w:textAlignment w:val="baseline"/>
        <w:rPr>
          <w:rFonts w:ascii="Times New Roman" w:hAnsi="Times New Roman"/>
          <w:szCs w:val="24"/>
        </w:rPr>
      </w:pPr>
      <w:r w:rsidRPr="00BF0C8D">
        <w:rPr>
          <w:rFonts w:ascii="Times New Roman" w:hAnsi="Times New Roman"/>
          <w:szCs w:val="24"/>
        </w:rPr>
        <w:t>Principle #</w:t>
      </w:r>
      <w:r>
        <w:rPr>
          <w:rFonts w:ascii="Times New Roman" w:hAnsi="Times New Roman"/>
          <w:szCs w:val="24"/>
        </w:rPr>
        <w:t>8</w:t>
      </w:r>
      <w:r w:rsidRPr="00BF0C8D">
        <w:rPr>
          <w:rFonts w:ascii="Times New Roman" w:hAnsi="Times New Roman"/>
          <w:szCs w:val="24"/>
        </w:rPr>
        <w:t xml:space="preserve"> speaks to</w:t>
      </w:r>
      <w:r w:rsidR="00DB247A">
        <w:rPr>
          <w:rFonts w:ascii="Times New Roman" w:hAnsi="Times New Roman"/>
          <w:szCs w:val="24"/>
        </w:rPr>
        <w:t xml:space="preserve"> facilitating technology and business development, and partnerships of the review and development process</w:t>
      </w:r>
      <w:r>
        <w:rPr>
          <w:rFonts w:ascii="Times New Roman" w:hAnsi="Times New Roman"/>
          <w:szCs w:val="24"/>
        </w:rPr>
        <w:t>.</w:t>
      </w:r>
      <w:r w:rsidR="00DB247A" w:rsidRPr="00DB247A">
        <w:rPr>
          <w:rFonts w:ascii="Times New Roman" w:hAnsi="Times New Roman"/>
          <w:szCs w:val="24"/>
        </w:rPr>
        <w:t xml:space="preserve"> </w:t>
      </w:r>
    </w:p>
    <w:p w14:paraId="4E68DCD1" w14:textId="77777777" w:rsidR="00DB247A" w:rsidRDefault="00DB247A" w:rsidP="00DB247A">
      <w:pPr>
        <w:overflowPunct w:val="0"/>
        <w:autoSpaceDE w:val="0"/>
        <w:autoSpaceDN w:val="0"/>
        <w:adjustRightInd w:val="0"/>
        <w:textAlignment w:val="baseline"/>
        <w:rPr>
          <w:rFonts w:ascii="Times New Roman" w:hAnsi="Times New Roman"/>
          <w:szCs w:val="24"/>
        </w:rPr>
      </w:pPr>
    </w:p>
    <w:p w14:paraId="4B9A6CF8" w14:textId="6FBA0543" w:rsidR="00DB247A" w:rsidRPr="00D013C7" w:rsidRDefault="00DB247A" w:rsidP="00DB247A">
      <w:pPr>
        <w:overflowPunct w:val="0"/>
        <w:autoSpaceDE w:val="0"/>
        <w:autoSpaceDN w:val="0"/>
        <w:adjustRightInd w:val="0"/>
        <w:textAlignment w:val="baseline"/>
        <w:rPr>
          <w:rFonts w:ascii="Times New Roman" w:hAnsi="Times New Roman"/>
          <w:szCs w:val="24"/>
        </w:rPr>
      </w:pPr>
      <w:r w:rsidRPr="00D013C7">
        <w:rPr>
          <w:rFonts w:ascii="Times New Roman" w:hAnsi="Times New Roman"/>
          <w:szCs w:val="24"/>
        </w:rPr>
        <w:t>Staff has the following comments regarding compliance with this principle:</w:t>
      </w:r>
    </w:p>
    <w:p w14:paraId="2FF82053" w14:textId="7BD9C859" w:rsidR="00FF7FB4" w:rsidRDefault="00360434" w:rsidP="00CB30B0">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Exploring d</w:t>
      </w:r>
      <w:r w:rsidR="00DB247A">
        <w:rPr>
          <w:rFonts w:ascii="Times New Roman" w:hAnsi="Times New Roman"/>
          <w:szCs w:val="24"/>
        </w:rPr>
        <w:t xml:space="preserve">evelopment of a Mixed-Use Innovation </w:t>
      </w:r>
      <w:r w:rsidR="00CB30B0">
        <w:rPr>
          <w:rFonts w:ascii="Times New Roman" w:hAnsi="Times New Roman"/>
          <w:szCs w:val="24"/>
        </w:rPr>
        <w:t>District</w:t>
      </w:r>
      <w:r w:rsidR="00DB247A">
        <w:rPr>
          <w:rFonts w:ascii="Times New Roman" w:hAnsi="Times New Roman"/>
          <w:szCs w:val="24"/>
        </w:rPr>
        <w:t xml:space="preserve"> </w:t>
      </w:r>
      <w:r w:rsidR="00CB30B0">
        <w:rPr>
          <w:rFonts w:ascii="Times New Roman" w:hAnsi="Times New Roman"/>
          <w:szCs w:val="24"/>
        </w:rPr>
        <w:t xml:space="preserve">on the Nishi site, West Olive Drive, and adjacent UC Davis lands </w:t>
      </w:r>
      <w:r>
        <w:rPr>
          <w:rFonts w:ascii="Times New Roman" w:hAnsi="Times New Roman"/>
          <w:szCs w:val="24"/>
        </w:rPr>
        <w:t xml:space="preserve">has been a </w:t>
      </w:r>
      <w:r w:rsidRPr="00404C01">
        <w:rPr>
          <w:rFonts w:ascii="Times New Roman" w:hAnsi="Times New Roman"/>
          <w:szCs w:val="24"/>
          <w:u w:val="single"/>
        </w:rPr>
        <w:t>common goal of the City, UC Davis, and Yolo County</w:t>
      </w:r>
      <w:r>
        <w:rPr>
          <w:rFonts w:ascii="Times New Roman" w:hAnsi="Times New Roman"/>
          <w:szCs w:val="24"/>
        </w:rPr>
        <w:t xml:space="preserve"> for several years. The City and UC Davis, along with the property owner, provided funds for the initial land planning effort intended to spark the community conversation. The City and the County </w:t>
      </w:r>
      <w:proofErr w:type="gramStart"/>
      <w:r>
        <w:rPr>
          <w:rFonts w:ascii="Times New Roman" w:hAnsi="Times New Roman"/>
          <w:szCs w:val="24"/>
        </w:rPr>
        <w:t>were</w:t>
      </w:r>
      <w:proofErr w:type="gramEnd"/>
      <w:r>
        <w:rPr>
          <w:rFonts w:ascii="Times New Roman" w:hAnsi="Times New Roman"/>
          <w:szCs w:val="24"/>
        </w:rPr>
        <w:t xml:space="preserve"> co-applicant for the Strategic Growth Council grant, which provided resources for the sustainability and environmental studies. </w:t>
      </w:r>
    </w:p>
    <w:p w14:paraId="6CE7F2D8" w14:textId="55B43E51" w:rsidR="00360434" w:rsidRDefault="00360434" w:rsidP="00CB30B0">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404C01">
        <w:rPr>
          <w:rFonts w:ascii="Times New Roman" w:hAnsi="Times New Roman"/>
          <w:szCs w:val="24"/>
          <w:u w:val="single"/>
        </w:rPr>
        <w:t>The Davis Chamber of Commerce, Davis Downtown, and the Yolo County Visitors Bureau</w:t>
      </w:r>
      <w:r>
        <w:rPr>
          <w:rFonts w:ascii="Times New Roman" w:hAnsi="Times New Roman"/>
          <w:szCs w:val="24"/>
        </w:rPr>
        <w:t xml:space="preserve"> have identified the Nishi development and the Mixed-Use Innovation District as one of their highest priorities for the City to pursue.</w:t>
      </w:r>
    </w:p>
    <w:p w14:paraId="040741FA" w14:textId="5DDC3DD4" w:rsidR="00360434" w:rsidRDefault="00360434" w:rsidP="005C5222">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The </w:t>
      </w:r>
      <w:r w:rsidRPr="00404C01">
        <w:rPr>
          <w:rFonts w:ascii="Times New Roman" w:hAnsi="Times New Roman"/>
          <w:szCs w:val="24"/>
          <w:u w:val="single"/>
        </w:rPr>
        <w:t>Sacramento Area of Governments</w:t>
      </w:r>
      <w:r>
        <w:rPr>
          <w:rFonts w:ascii="Times New Roman" w:hAnsi="Times New Roman"/>
          <w:szCs w:val="24"/>
        </w:rPr>
        <w:t xml:space="preserve"> supported the SGC grant application and has stated that </w:t>
      </w:r>
      <w:r w:rsidR="00D44ADE">
        <w:rPr>
          <w:rFonts w:ascii="Times New Roman" w:hAnsi="Times New Roman"/>
          <w:szCs w:val="24"/>
        </w:rPr>
        <w:t xml:space="preserve">the project is supportive of all the blueprint principles </w:t>
      </w:r>
      <w:r w:rsidR="005C5222" w:rsidRPr="005C5222">
        <w:rPr>
          <w:rFonts w:ascii="Times New Roman" w:hAnsi="Times New Roman"/>
          <w:szCs w:val="24"/>
        </w:rPr>
        <w:t>(mixed use, compact development, housing choice, transportation choice, quality design, use of existing assets and natural resources conservation)</w:t>
      </w:r>
      <w:r>
        <w:rPr>
          <w:rFonts w:ascii="Times New Roman" w:hAnsi="Times New Roman"/>
          <w:szCs w:val="24"/>
        </w:rPr>
        <w:t xml:space="preserve"> (see letter, Attachment</w:t>
      </w:r>
      <w:r w:rsidR="00E33670">
        <w:rPr>
          <w:rFonts w:ascii="Times New Roman" w:hAnsi="Times New Roman"/>
          <w:szCs w:val="24"/>
        </w:rPr>
        <w:t xml:space="preserve"> </w:t>
      </w:r>
      <w:r w:rsidR="00E33670">
        <w:rPr>
          <w:rFonts w:ascii="Times New Roman" w:hAnsi="Times New Roman"/>
          <w:szCs w:val="24"/>
        </w:rPr>
        <w:fldChar w:fldCharType="begin"/>
      </w:r>
      <w:r w:rsidR="00E33670">
        <w:rPr>
          <w:rFonts w:ascii="Times New Roman" w:hAnsi="Times New Roman"/>
          <w:szCs w:val="24"/>
        </w:rPr>
        <w:instrText xml:space="preserve"> REF _Ref440014031 \r \h </w:instrText>
      </w:r>
      <w:r w:rsidR="00E33670">
        <w:rPr>
          <w:rFonts w:ascii="Times New Roman" w:hAnsi="Times New Roman"/>
          <w:szCs w:val="24"/>
        </w:rPr>
      </w:r>
      <w:r w:rsidR="00E33670">
        <w:rPr>
          <w:rFonts w:ascii="Times New Roman" w:hAnsi="Times New Roman"/>
          <w:szCs w:val="24"/>
        </w:rPr>
        <w:fldChar w:fldCharType="separate"/>
      </w:r>
      <w:r w:rsidR="00672400">
        <w:rPr>
          <w:rFonts w:ascii="Times New Roman" w:hAnsi="Times New Roman"/>
          <w:szCs w:val="24"/>
        </w:rPr>
        <w:t>15</w:t>
      </w:r>
      <w:r w:rsidR="00E33670">
        <w:rPr>
          <w:rFonts w:ascii="Times New Roman" w:hAnsi="Times New Roman"/>
          <w:szCs w:val="24"/>
        </w:rPr>
        <w:fldChar w:fldCharType="end"/>
      </w:r>
      <w:r>
        <w:rPr>
          <w:rFonts w:ascii="Times New Roman" w:hAnsi="Times New Roman"/>
          <w:szCs w:val="24"/>
        </w:rPr>
        <w:t>)</w:t>
      </w:r>
      <w:r w:rsidR="005C5222">
        <w:rPr>
          <w:rFonts w:ascii="Times New Roman" w:hAnsi="Times New Roman"/>
          <w:szCs w:val="24"/>
        </w:rPr>
        <w:t>.</w:t>
      </w:r>
    </w:p>
    <w:p w14:paraId="7EC79DA3" w14:textId="42998C0E" w:rsidR="00360434" w:rsidRDefault="00360434" w:rsidP="00CB30B0">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Pr>
          <w:rFonts w:ascii="Times New Roman" w:hAnsi="Times New Roman"/>
          <w:szCs w:val="24"/>
        </w:rPr>
        <w:t xml:space="preserve">The site’s location, proximate to downtown Davis and the UC Davis campus, </w:t>
      </w:r>
      <w:r w:rsidR="005C5222">
        <w:rPr>
          <w:rFonts w:ascii="Times New Roman" w:hAnsi="Times New Roman"/>
          <w:szCs w:val="24"/>
        </w:rPr>
        <w:t xml:space="preserve">lends itself to strengthening </w:t>
      </w:r>
      <w:r w:rsidR="005C5222" w:rsidRPr="00404C01">
        <w:rPr>
          <w:rFonts w:ascii="Times New Roman" w:hAnsi="Times New Roman"/>
          <w:szCs w:val="24"/>
          <w:u w:val="single"/>
        </w:rPr>
        <w:t>physical connections and economic partnerships</w:t>
      </w:r>
      <w:r w:rsidR="005C5222">
        <w:rPr>
          <w:rFonts w:ascii="Times New Roman" w:hAnsi="Times New Roman"/>
          <w:szCs w:val="24"/>
        </w:rPr>
        <w:t xml:space="preserve"> between the City and the University. As the campus launches its Long Range Development Plan, development of the Nishi property and the grade-separated crossing are expected to be evaluated.</w:t>
      </w:r>
    </w:p>
    <w:p w14:paraId="73A1E19B" w14:textId="77777777" w:rsidR="00A120C0" w:rsidRPr="008555DC" w:rsidRDefault="00A120C0" w:rsidP="00A120C0">
      <w:pPr>
        <w:pStyle w:val="ListParagraph"/>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p>
    <w:p w14:paraId="5CFCE38C" w14:textId="1A976DD6" w:rsidR="00FF7FB4" w:rsidRPr="008555DC" w:rsidRDefault="00A120C0" w:rsidP="00366D77">
      <w:pPr>
        <w:ind w:left="1440" w:hanging="720"/>
        <w:rPr>
          <w:rFonts w:ascii="Times New Roman" w:hAnsi="Times New Roman"/>
          <w:szCs w:val="24"/>
        </w:rPr>
      </w:pPr>
      <w:r w:rsidRPr="00372959">
        <w:rPr>
          <w:rFonts w:ascii="Times New Roman" w:hAnsi="Times New Roman"/>
          <w:noProof/>
        </w:rPr>
        <w:lastRenderedPageBreak/>
        <w:drawing>
          <wp:inline distT="0" distB="0" distL="0" distR="0" wp14:anchorId="3E5D70BA" wp14:editId="23A68E90">
            <wp:extent cx="5943600" cy="354520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20">
                      <a:extLst>
                        <a:ext uri="{28A0092B-C50C-407E-A947-70E740481C1C}">
                          <a14:useLocalDpi xmlns:a14="http://schemas.microsoft.com/office/drawing/2010/main" val="0"/>
                        </a:ext>
                      </a:extLst>
                    </a:blip>
                    <a:srcRect b="19559"/>
                    <a:stretch/>
                  </pic:blipFill>
                  <pic:spPr bwMode="auto">
                    <a:xfrm>
                      <a:off x="0" y="0"/>
                      <a:ext cx="5943600" cy="3545205"/>
                    </a:xfrm>
                    <a:prstGeom prst="rect">
                      <a:avLst/>
                    </a:prstGeom>
                    <a:noFill/>
                    <a:ln>
                      <a:noFill/>
                    </a:ln>
                    <a:extLst>
                      <a:ext uri="{53640926-AAD7-44D8-BBD7-CCE9431645EC}">
                        <a14:shadowObscured xmlns:a14="http://schemas.microsoft.com/office/drawing/2010/main"/>
                      </a:ext>
                    </a:extLst>
                  </pic:spPr>
                </pic:pic>
              </a:graphicData>
            </a:graphic>
          </wp:inline>
        </w:drawing>
      </w:r>
    </w:p>
    <w:p w14:paraId="47B7DCE4" w14:textId="77777777" w:rsidR="00A120C0" w:rsidRDefault="00A120C0" w:rsidP="006F39D7">
      <w:pPr>
        <w:rPr>
          <w:rFonts w:ascii="Times New Roman" w:hAnsi="Times New Roman"/>
          <w:szCs w:val="24"/>
        </w:rPr>
      </w:pPr>
    </w:p>
    <w:p w14:paraId="6CB25211" w14:textId="3CAB67D7" w:rsidR="00FF7FB4" w:rsidRPr="008555DC" w:rsidRDefault="006F39D7" w:rsidP="006F39D7">
      <w:pPr>
        <w:rPr>
          <w:rFonts w:ascii="Times New Roman" w:hAnsi="Times New Roman"/>
          <w:szCs w:val="24"/>
        </w:rPr>
      </w:pPr>
      <w:r w:rsidRPr="009761A0">
        <w:rPr>
          <w:rFonts w:ascii="Times New Roman" w:hAnsi="Times New Roman"/>
          <w:szCs w:val="24"/>
        </w:rPr>
        <w:t>In conclusion, staff finds that the proposal appropriately meets the expectations of this Guiding Principle.</w:t>
      </w:r>
    </w:p>
    <w:p w14:paraId="4A3374F8" w14:textId="77777777" w:rsidR="00FF7FB4" w:rsidRPr="008555DC" w:rsidRDefault="00FF7FB4" w:rsidP="00366D77">
      <w:pPr>
        <w:ind w:left="1440" w:hanging="720"/>
        <w:rPr>
          <w:rFonts w:ascii="Times New Roman" w:hAnsi="Times New Roman"/>
          <w:szCs w:val="24"/>
        </w:rPr>
      </w:pPr>
    </w:p>
    <w:p w14:paraId="331B3B69" w14:textId="23D48D54" w:rsidR="00FF7FB4" w:rsidRPr="007F7376" w:rsidRDefault="00D432A6" w:rsidP="00430577">
      <w:pPr>
        <w:pStyle w:val="ListParagraph"/>
        <w:keepNext/>
        <w:numPr>
          <w:ilvl w:val="0"/>
          <w:numId w:val="10"/>
        </w:numPr>
        <w:tabs>
          <w:tab w:val="left" w:pos="-1440"/>
          <w:tab w:val="left" w:pos="-720"/>
          <w:tab w:val="left" w:pos="0"/>
          <w:tab w:val="left" w:pos="180"/>
          <w:tab w:val="left" w:pos="475"/>
          <w:tab w:val="left" w:pos="950"/>
          <w:tab w:val="left" w:pos="1440"/>
          <w:tab w:val="left" w:pos="2880"/>
          <w:tab w:val="left" w:pos="4320"/>
          <w:tab w:val="left" w:pos="5760"/>
        </w:tabs>
        <w:suppressAutoHyphens/>
        <w:ind w:left="450"/>
        <w:rPr>
          <w:rFonts w:ascii="Times New Roman" w:hAnsi="Times New Roman"/>
          <w:b/>
          <w:szCs w:val="24"/>
          <w:u w:val="single"/>
        </w:rPr>
      </w:pPr>
      <w:bookmarkStart w:id="10" w:name="_Ref436385269"/>
      <w:bookmarkStart w:id="11" w:name="_Ref440009151"/>
      <w:r w:rsidRPr="007F7376">
        <w:rPr>
          <w:rFonts w:ascii="Times New Roman" w:hAnsi="Times New Roman"/>
          <w:b/>
          <w:szCs w:val="24"/>
          <w:u w:val="single"/>
        </w:rPr>
        <w:t>Environmental Review</w:t>
      </w:r>
      <w:bookmarkEnd w:id="10"/>
      <w:r w:rsidR="0019615B">
        <w:rPr>
          <w:rFonts w:ascii="Times New Roman" w:hAnsi="Times New Roman"/>
          <w:b/>
          <w:szCs w:val="24"/>
          <w:u w:val="single"/>
        </w:rPr>
        <w:t xml:space="preserve"> and Air Quality Issues</w:t>
      </w:r>
      <w:bookmarkEnd w:id="11"/>
    </w:p>
    <w:p w14:paraId="4A24BF6C" w14:textId="12E73E9C" w:rsidR="000C6D44" w:rsidRPr="008555DC" w:rsidRDefault="000D4420" w:rsidP="000D4420">
      <w:pPr>
        <w:keepLines/>
        <w:rPr>
          <w:rFonts w:ascii="Times New Roman" w:eastAsiaTheme="minorHAnsi" w:hAnsi="Times New Roman"/>
          <w:bCs/>
          <w:szCs w:val="24"/>
        </w:rPr>
      </w:pPr>
      <w:r w:rsidRPr="008555DC">
        <w:rPr>
          <w:rFonts w:ascii="Times New Roman" w:eastAsiaTheme="minorHAnsi" w:hAnsi="Times New Roman"/>
          <w:bCs/>
          <w:szCs w:val="24"/>
        </w:rPr>
        <w:t xml:space="preserve">The Nishi Gateway Draft Environmental Impact Report (DEIR) was released September 10, 2015, for a 46-day review period ending October 26, 2015. </w:t>
      </w:r>
      <w:r w:rsidR="000C6D44" w:rsidRPr="008555DC">
        <w:rPr>
          <w:rFonts w:ascii="Times New Roman" w:eastAsiaTheme="minorHAnsi" w:hAnsi="Times New Roman"/>
          <w:bCs/>
          <w:szCs w:val="24"/>
        </w:rPr>
        <w:t xml:space="preserve">The full DEIR is available online at the City’s website located at </w:t>
      </w:r>
      <w:hyperlink r:id="rId21" w:history="1">
        <w:r w:rsidR="000C6D44" w:rsidRPr="008555DC">
          <w:rPr>
            <w:rStyle w:val="Hyperlink"/>
            <w:rFonts w:ascii="Times New Roman" w:eastAsiaTheme="minorHAnsi" w:hAnsi="Times New Roman"/>
            <w:bCs/>
            <w:szCs w:val="24"/>
          </w:rPr>
          <w:t>www.cityofdavis.org</w:t>
        </w:r>
      </w:hyperlink>
      <w:r w:rsidR="000C6D44" w:rsidRPr="008555DC">
        <w:rPr>
          <w:rFonts w:ascii="Times New Roman" w:eastAsiaTheme="minorHAnsi" w:hAnsi="Times New Roman"/>
          <w:bCs/>
          <w:szCs w:val="24"/>
        </w:rPr>
        <w:t xml:space="preserve"> and through </w:t>
      </w:r>
      <w:hyperlink r:id="rId22" w:history="1">
        <w:r w:rsidR="000C6D44" w:rsidRPr="008555DC">
          <w:rPr>
            <w:rStyle w:val="Hyperlink"/>
            <w:rFonts w:ascii="Times New Roman" w:eastAsiaTheme="minorHAnsi" w:hAnsi="Times New Roman"/>
            <w:bCs/>
            <w:szCs w:val="24"/>
          </w:rPr>
          <w:t>www.nishigateway.org</w:t>
        </w:r>
      </w:hyperlink>
      <w:r w:rsidR="000C6D44" w:rsidRPr="008555DC">
        <w:rPr>
          <w:rStyle w:val="Hyperlink"/>
          <w:rFonts w:ascii="Times New Roman" w:eastAsiaTheme="minorHAnsi" w:hAnsi="Times New Roman"/>
          <w:bCs/>
          <w:szCs w:val="24"/>
        </w:rPr>
        <w:t>.</w:t>
      </w:r>
    </w:p>
    <w:p w14:paraId="1F6408D5" w14:textId="77777777" w:rsidR="000C6D44" w:rsidRPr="008555DC" w:rsidRDefault="000C6D44" w:rsidP="000D4420">
      <w:pPr>
        <w:keepLines/>
        <w:rPr>
          <w:rFonts w:ascii="Times New Roman" w:eastAsiaTheme="minorHAnsi" w:hAnsi="Times New Roman"/>
          <w:bCs/>
          <w:szCs w:val="24"/>
        </w:rPr>
      </w:pPr>
    </w:p>
    <w:p w14:paraId="1CFD5334" w14:textId="7ED07D4E" w:rsidR="000D4420" w:rsidRPr="008555DC" w:rsidRDefault="000D4420" w:rsidP="000D4420">
      <w:pPr>
        <w:keepLines/>
        <w:rPr>
          <w:rFonts w:ascii="Times New Roman" w:eastAsiaTheme="minorHAnsi" w:hAnsi="Times New Roman"/>
          <w:bCs/>
          <w:szCs w:val="24"/>
        </w:rPr>
      </w:pPr>
      <w:r w:rsidRPr="008555DC">
        <w:rPr>
          <w:rFonts w:ascii="Times New Roman" w:eastAsiaTheme="minorHAnsi" w:hAnsi="Times New Roman"/>
          <w:bCs/>
          <w:szCs w:val="24"/>
        </w:rPr>
        <w:t xml:space="preserve">The DEIR for Nishi Gateway provided a detailed analysis of the potential for impacts in 15 topical areas under multiple scenarios including: </w:t>
      </w:r>
    </w:p>
    <w:p w14:paraId="331A5110" w14:textId="1A8AB035" w:rsidR="000D4420" w:rsidRPr="008555DC" w:rsidRDefault="000D4420" w:rsidP="008555DC">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Full project build-out; and</w:t>
      </w:r>
    </w:p>
    <w:p w14:paraId="13A49B1F" w14:textId="1EC4230A" w:rsidR="000D4420" w:rsidRPr="008555DC" w:rsidRDefault="000D4420" w:rsidP="008555DC">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Project build-out plus other cumulative growth</w:t>
      </w:r>
      <w:r w:rsidR="00D72E78">
        <w:rPr>
          <w:rFonts w:ascii="Times New Roman" w:hAnsi="Times New Roman"/>
          <w:szCs w:val="24"/>
        </w:rPr>
        <w:t xml:space="preserve"> (including the two Innovation Center applications, the hotel conference facility on Richards Boulevard, and General Plan buildout)</w:t>
      </w:r>
      <w:r w:rsidRPr="008555DC">
        <w:rPr>
          <w:rFonts w:ascii="Times New Roman" w:hAnsi="Times New Roman"/>
          <w:szCs w:val="24"/>
        </w:rPr>
        <w:t>.</w:t>
      </w:r>
    </w:p>
    <w:p w14:paraId="133956D1" w14:textId="77777777" w:rsidR="000D4420" w:rsidRPr="008555DC" w:rsidRDefault="000D4420" w:rsidP="000D4420">
      <w:pPr>
        <w:tabs>
          <w:tab w:val="left" w:pos="2160"/>
        </w:tabs>
        <w:overflowPunct w:val="0"/>
        <w:autoSpaceDE w:val="0"/>
        <w:autoSpaceDN w:val="0"/>
        <w:adjustRightInd w:val="0"/>
        <w:textAlignment w:val="baseline"/>
        <w:rPr>
          <w:rFonts w:ascii="Times New Roman" w:hAnsi="Times New Roman"/>
          <w:szCs w:val="24"/>
        </w:rPr>
      </w:pPr>
    </w:p>
    <w:p w14:paraId="157BC7C2" w14:textId="5A6E52E1" w:rsidR="000D4420" w:rsidRPr="008555DC" w:rsidRDefault="000D4420" w:rsidP="000D4420">
      <w:pPr>
        <w:tabs>
          <w:tab w:val="left" w:pos="2160"/>
        </w:tabs>
        <w:overflowPunct w:val="0"/>
        <w:autoSpaceDE w:val="0"/>
        <w:autoSpaceDN w:val="0"/>
        <w:adjustRightInd w:val="0"/>
        <w:textAlignment w:val="baseline"/>
        <w:rPr>
          <w:rFonts w:ascii="Times New Roman" w:hAnsi="Times New Roman"/>
          <w:szCs w:val="24"/>
        </w:rPr>
      </w:pPr>
      <w:r w:rsidRPr="008555DC">
        <w:rPr>
          <w:rFonts w:ascii="Times New Roman" w:hAnsi="Times New Roman"/>
          <w:szCs w:val="24"/>
        </w:rPr>
        <w:t xml:space="preserve">The DEIR evaluated the development of the Nishi property and the potential redevelopment of properties on East Olive Drive. The DEIR considered two scenarios for vehicular access to the Nishi site: an option with connections to both East Olive Drive and Old Davis Road on the UC Davis campus; and an option with access only to East Olive Drive. </w:t>
      </w:r>
    </w:p>
    <w:p w14:paraId="2418E99E" w14:textId="77777777" w:rsidR="000D4420" w:rsidRPr="008555DC" w:rsidRDefault="000D4420" w:rsidP="000D4420">
      <w:pPr>
        <w:tabs>
          <w:tab w:val="left" w:pos="2160"/>
        </w:tabs>
        <w:overflowPunct w:val="0"/>
        <w:autoSpaceDE w:val="0"/>
        <w:autoSpaceDN w:val="0"/>
        <w:adjustRightInd w:val="0"/>
        <w:textAlignment w:val="baseline"/>
        <w:rPr>
          <w:rFonts w:ascii="Times New Roman" w:hAnsi="Times New Roman"/>
          <w:szCs w:val="24"/>
        </w:rPr>
      </w:pPr>
    </w:p>
    <w:p w14:paraId="713EC847" w14:textId="37103161" w:rsidR="000D4420" w:rsidRPr="008555DC" w:rsidRDefault="000D4420" w:rsidP="000D4420">
      <w:pPr>
        <w:rPr>
          <w:rFonts w:ascii="Times New Roman" w:eastAsiaTheme="minorHAnsi" w:hAnsi="Times New Roman"/>
          <w:bCs/>
          <w:szCs w:val="24"/>
        </w:rPr>
      </w:pPr>
      <w:r w:rsidRPr="008555DC">
        <w:rPr>
          <w:rFonts w:ascii="Times New Roman" w:eastAsiaTheme="minorHAnsi" w:hAnsi="Times New Roman"/>
          <w:bCs/>
          <w:szCs w:val="24"/>
        </w:rPr>
        <w:t>The DEIR identified adverse environmental impacts that may result from development of the project as proposed.  It also concludes that many of the identified impacts can be mitigated by specific actions called mitigation measures.  However, some of the adverse impacts are likely to occur even with implementation of identified mitigation.  These include impacts in the following areas:</w:t>
      </w:r>
    </w:p>
    <w:p w14:paraId="10962DE1" w14:textId="77777777" w:rsidR="000D4420" w:rsidRPr="008555DC" w:rsidRDefault="000D4420" w:rsidP="000D4420">
      <w:pPr>
        <w:rPr>
          <w:rFonts w:ascii="Times New Roman" w:eastAsiaTheme="minorHAnsi" w:hAnsi="Times New Roman"/>
          <w:bCs/>
          <w:szCs w:val="24"/>
          <w:highlight w:val="yellow"/>
        </w:rPr>
      </w:pPr>
    </w:p>
    <w:p w14:paraId="6C6ABB5F" w14:textId="77777777" w:rsidR="000D4420" w:rsidRPr="008555DC" w:rsidRDefault="000D4420" w:rsidP="008555DC">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Agriculture (Impacts 4.2-1, 4.2-2, and 5.3.2) – Loss of farmland and cumulative loss of farmland (Nishi site)</w:t>
      </w:r>
    </w:p>
    <w:p w14:paraId="55A312E9" w14:textId="77777777" w:rsidR="000D4420" w:rsidRPr="008555DC" w:rsidRDefault="000D4420" w:rsidP="008555DC">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Air Quality (Impact 4.3-5) – Exposing residential receptors to diesel particulate matter and ultra-fine particles (Nishi site)</w:t>
      </w:r>
    </w:p>
    <w:p w14:paraId="6C1967F5" w14:textId="77777777" w:rsidR="000D4420" w:rsidRPr="008555DC" w:rsidRDefault="000D4420" w:rsidP="008555DC">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Greenhouse Gas Emissions (Impacts 4.7-2, 4.7-3, and 5.3.7) – contribution to climate change and cumulative contribution to climate change through project-generated greenhouse gases (Nishi site and West Olive Drive); potential inconsistency with greenhouse gas reduction plans (West Olive Drive)</w:t>
      </w:r>
    </w:p>
    <w:p w14:paraId="25B610C0" w14:textId="77777777" w:rsidR="000D4420" w:rsidRPr="008555DC" w:rsidRDefault="000D4420" w:rsidP="008555DC">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Hazards and Hazardous Materials (Impact 4.8-5) – limited emergency access prior to  / without connection to Old Davis Road (Nishi site)</w:t>
      </w:r>
    </w:p>
    <w:p w14:paraId="54AD5B35" w14:textId="77777777" w:rsidR="000D4420" w:rsidRPr="008555DC" w:rsidRDefault="000D4420" w:rsidP="008555DC">
      <w:pPr>
        <w:pStyle w:val="ListParagraph"/>
        <w:numPr>
          <w:ilvl w:val="0"/>
          <w:numId w:val="8"/>
        </w:num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szCs w:val="24"/>
        </w:rPr>
      </w:pPr>
      <w:r w:rsidRPr="008555DC">
        <w:rPr>
          <w:rFonts w:ascii="Times New Roman" w:hAnsi="Times New Roman"/>
          <w:szCs w:val="24"/>
        </w:rPr>
        <w:t xml:space="preserve">Noise and Vibration (Impacts 4.11-1 and 4.11-5) – Impacts to residents from construction and railroad noise (Nishi site) </w:t>
      </w:r>
    </w:p>
    <w:p w14:paraId="673C232C" w14:textId="55D10D39" w:rsidR="000D4420" w:rsidRDefault="000D4420" w:rsidP="000D4420">
      <w:pPr>
        <w:pStyle w:val="ListParagraph"/>
        <w:numPr>
          <w:ilvl w:val="0"/>
          <w:numId w:val="8"/>
        </w:numPr>
        <w:tabs>
          <w:tab w:val="left" w:pos="-1440"/>
          <w:tab w:val="left" w:pos="-720"/>
          <w:tab w:val="left" w:pos="0"/>
          <w:tab w:val="left" w:pos="475"/>
          <w:tab w:val="left" w:pos="950"/>
          <w:tab w:val="left" w:pos="1440"/>
          <w:tab w:val="left" w:pos="1901"/>
          <w:tab w:val="left" w:pos="2160"/>
          <w:tab w:val="left" w:pos="2880"/>
          <w:tab w:val="left" w:pos="4320"/>
          <w:tab w:val="left" w:pos="5760"/>
        </w:tabs>
        <w:suppressAutoHyphens/>
        <w:overflowPunct w:val="0"/>
        <w:autoSpaceDE w:val="0"/>
        <w:autoSpaceDN w:val="0"/>
        <w:adjustRightInd w:val="0"/>
        <w:textAlignment w:val="baseline"/>
        <w:rPr>
          <w:rFonts w:ascii="Times New Roman" w:hAnsi="Times New Roman"/>
          <w:szCs w:val="24"/>
        </w:rPr>
      </w:pPr>
      <w:r w:rsidRPr="00A55169">
        <w:rPr>
          <w:rFonts w:ascii="Times New Roman" w:hAnsi="Times New Roman"/>
          <w:szCs w:val="24"/>
        </w:rPr>
        <w:t xml:space="preserve">Transportation and Circulation (Impacts 4.14-1, 4.14-2, 4.14-6, and 5.3.14) – Impacts to local intersections and intersections within Richards Interchange area, and cumulative delays at local intersections (Nishi site and West Olive Drive); limited emergency access prior </w:t>
      </w:r>
      <w:proofErr w:type="gramStart"/>
      <w:r w:rsidRPr="00A55169">
        <w:rPr>
          <w:rFonts w:ascii="Times New Roman" w:hAnsi="Times New Roman"/>
          <w:szCs w:val="24"/>
        </w:rPr>
        <w:t>to  /</w:t>
      </w:r>
      <w:proofErr w:type="gramEnd"/>
      <w:r w:rsidRPr="00A55169">
        <w:rPr>
          <w:rFonts w:ascii="Times New Roman" w:hAnsi="Times New Roman"/>
          <w:szCs w:val="24"/>
        </w:rPr>
        <w:t xml:space="preserve"> without connection to Old Davis Road (Nishi site)</w:t>
      </w:r>
      <w:r w:rsidR="00A55169" w:rsidRPr="00A55169">
        <w:rPr>
          <w:rFonts w:ascii="Times New Roman" w:hAnsi="Times New Roman"/>
          <w:szCs w:val="24"/>
        </w:rPr>
        <w:t>. (See specific discussion of traffic impac</w:t>
      </w:r>
      <w:r w:rsidR="00A55169">
        <w:rPr>
          <w:rFonts w:ascii="Times New Roman" w:hAnsi="Times New Roman"/>
          <w:szCs w:val="24"/>
        </w:rPr>
        <w:t>ts within Guiding Principle #2, Transportation.)</w:t>
      </w:r>
    </w:p>
    <w:p w14:paraId="4050F1DC" w14:textId="77777777" w:rsidR="00A55169" w:rsidRPr="00A55169" w:rsidRDefault="00A55169" w:rsidP="00A55169">
      <w:pPr>
        <w:pStyle w:val="ListParagraph"/>
        <w:tabs>
          <w:tab w:val="left" w:pos="-1440"/>
          <w:tab w:val="left" w:pos="-720"/>
          <w:tab w:val="left" w:pos="0"/>
          <w:tab w:val="left" w:pos="475"/>
          <w:tab w:val="left" w:pos="950"/>
          <w:tab w:val="left" w:pos="1440"/>
          <w:tab w:val="left" w:pos="1901"/>
          <w:tab w:val="left" w:pos="2160"/>
          <w:tab w:val="left" w:pos="2880"/>
          <w:tab w:val="left" w:pos="4320"/>
          <w:tab w:val="left" w:pos="5760"/>
        </w:tabs>
        <w:suppressAutoHyphens/>
        <w:overflowPunct w:val="0"/>
        <w:autoSpaceDE w:val="0"/>
        <w:autoSpaceDN w:val="0"/>
        <w:adjustRightInd w:val="0"/>
        <w:textAlignment w:val="baseline"/>
        <w:rPr>
          <w:rFonts w:ascii="Times New Roman" w:hAnsi="Times New Roman"/>
          <w:szCs w:val="24"/>
        </w:rPr>
      </w:pPr>
    </w:p>
    <w:p w14:paraId="2AD1F22B" w14:textId="3A2BDD4C" w:rsidR="000C6D44" w:rsidRPr="008555DC" w:rsidRDefault="000C6D44" w:rsidP="00B36A57">
      <w:pPr>
        <w:keepLines/>
        <w:widowControl w:val="0"/>
        <w:rPr>
          <w:rFonts w:ascii="Times New Roman" w:hAnsi="Times New Roman"/>
        </w:rPr>
      </w:pPr>
      <w:r w:rsidRPr="008555DC">
        <w:rPr>
          <w:rFonts w:ascii="Times New Roman" w:hAnsi="Times New Roman"/>
        </w:rPr>
        <w:t xml:space="preserve">During the DEIR comment period, the Planning Commission held a public meeting to take oral comments on the document. The Open Space and Habitat Commission; Natural Resources Commission; and Bicycling, Transportation, and Street Safety Commission submitted comments on the DEIR, as did three public agencies and eleven individuals. All comments on the Draft EIR </w:t>
      </w:r>
      <w:r w:rsidR="0091153B">
        <w:rPr>
          <w:rFonts w:ascii="Times New Roman" w:hAnsi="Times New Roman"/>
        </w:rPr>
        <w:t xml:space="preserve">have been </w:t>
      </w:r>
      <w:r w:rsidRPr="008555DC">
        <w:rPr>
          <w:rFonts w:ascii="Times New Roman" w:hAnsi="Times New Roman"/>
        </w:rPr>
        <w:t>addressed in the Final EIR</w:t>
      </w:r>
      <w:r w:rsidR="0091153B">
        <w:rPr>
          <w:rFonts w:ascii="Times New Roman" w:hAnsi="Times New Roman"/>
        </w:rPr>
        <w:t xml:space="preserve"> </w:t>
      </w:r>
      <w:r w:rsidR="0091153B" w:rsidRPr="008555DC">
        <w:rPr>
          <w:rFonts w:ascii="Times New Roman" w:hAnsi="Times New Roman"/>
          <w:szCs w:val="24"/>
        </w:rPr>
        <w:t>(FEIR)</w:t>
      </w:r>
      <w:r w:rsidRPr="008555DC">
        <w:rPr>
          <w:rFonts w:ascii="Times New Roman" w:hAnsi="Times New Roman"/>
        </w:rPr>
        <w:t>.</w:t>
      </w:r>
    </w:p>
    <w:p w14:paraId="36C2FDDE" w14:textId="77777777" w:rsidR="00FF7FB4" w:rsidRPr="008555DC" w:rsidRDefault="00FF7FB4" w:rsidP="000D4420">
      <w:pPr>
        <w:rPr>
          <w:rFonts w:ascii="Times New Roman" w:hAnsi="Times New Roman"/>
          <w:szCs w:val="24"/>
        </w:rPr>
      </w:pPr>
    </w:p>
    <w:p w14:paraId="30CB0477" w14:textId="1339B697" w:rsidR="008618DF" w:rsidRPr="008555DC" w:rsidRDefault="000C6D44" w:rsidP="009369EE">
      <w:pPr>
        <w:rPr>
          <w:rFonts w:ascii="Times New Roman" w:hAnsi="Times New Roman"/>
          <w:szCs w:val="24"/>
        </w:rPr>
      </w:pPr>
      <w:r w:rsidRPr="008555DC">
        <w:rPr>
          <w:rFonts w:ascii="Times New Roman" w:hAnsi="Times New Roman"/>
          <w:szCs w:val="24"/>
        </w:rPr>
        <w:t xml:space="preserve">The </w:t>
      </w:r>
      <w:proofErr w:type="gramStart"/>
      <w:r w:rsidRPr="008555DC">
        <w:rPr>
          <w:rFonts w:ascii="Times New Roman" w:hAnsi="Times New Roman"/>
          <w:szCs w:val="24"/>
        </w:rPr>
        <w:t>FEIR  document</w:t>
      </w:r>
      <w:proofErr w:type="gramEnd"/>
      <w:r w:rsidRPr="008555DC">
        <w:rPr>
          <w:rFonts w:ascii="Times New Roman" w:hAnsi="Times New Roman"/>
          <w:szCs w:val="24"/>
        </w:rPr>
        <w:t xml:space="preserve"> incorporates minor amendments to the DEIR document in addition to the responses to all comments. The FEIR did not identify any new impacts or significant new information that would lead to recirculation of the document for additional public review. </w:t>
      </w:r>
      <w:r w:rsidR="00404C01">
        <w:rPr>
          <w:rFonts w:ascii="Times New Roman" w:hAnsi="Times New Roman"/>
          <w:szCs w:val="24"/>
        </w:rPr>
        <w:t xml:space="preserve">In addition to comments relating to the analysis in the DEIR, the City received comments on the merits of the proposal. These are being forwarded to the </w:t>
      </w:r>
      <w:r w:rsidR="0091153B">
        <w:rPr>
          <w:rFonts w:ascii="Times New Roman" w:hAnsi="Times New Roman"/>
          <w:szCs w:val="24"/>
        </w:rPr>
        <w:t>Council</w:t>
      </w:r>
      <w:r w:rsidR="00404C01">
        <w:rPr>
          <w:rFonts w:ascii="Times New Roman" w:hAnsi="Times New Roman"/>
          <w:szCs w:val="24"/>
        </w:rPr>
        <w:t xml:space="preserve"> for its consideration it deliberates on </w:t>
      </w:r>
      <w:r w:rsidR="0091153B">
        <w:rPr>
          <w:rFonts w:ascii="Times New Roman" w:hAnsi="Times New Roman"/>
          <w:szCs w:val="24"/>
        </w:rPr>
        <w:t>the project applications</w:t>
      </w:r>
      <w:r w:rsidR="00404C01">
        <w:rPr>
          <w:rFonts w:ascii="Times New Roman" w:hAnsi="Times New Roman"/>
          <w:szCs w:val="24"/>
        </w:rPr>
        <w:t xml:space="preserve">. </w:t>
      </w:r>
    </w:p>
    <w:p w14:paraId="65810BF9" w14:textId="77777777" w:rsidR="00D72E78" w:rsidRDefault="00D72E78">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4B129917" w14:textId="219EF07B" w:rsidR="00564EF3" w:rsidRDefault="00564EF3">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Pr>
          <w:rFonts w:ascii="Times New Roman" w:hAnsi="Times New Roman"/>
        </w:rPr>
        <w:t xml:space="preserve">Staff notes that the Draft EIR and Mitigation Monitoring Plan impose three key sustainability mitigations on West Olive Drive properties: The Transportation Demand Program (MM 4.14-5), building construction on the GHG trajectory (MM 4.7-2a), and five-year GHG reporting (MM 4.7-2b). </w:t>
      </w:r>
      <w:r w:rsidR="0091153B">
        <w:rPr>
          <w:rFonts w:ascii="Times New Roman" w:hAnsi="Times New Roman"/>
        </w:rPr>
        <w:t xml:space="preserve">Staff is recommending </w:t>
      </w:r>
      <w:proofErr w:type="gramStart"/>
      <w:r w:rsidR="0091153B">
        <w:rPr>
          <w:rFonts w:ascii="Times New Roman" w:hAnsi="Times New Roman"/>
        </w:rPr>
        <w:t>t</w:t>
      </w:r>
      <w:r>
        <w:rPr>
          <w:rFonts w:ascii="Times New Roman" w:hAnsi="Times New Roman"/>
        </w:rPr>
        <w:t>he determine</w:t>
      </w:r>
      <w:proofErr w:type="gramEnd"/>
      <w:r>
        <w:rPr>
          <w:rFonts w:ascii="Times New Roman" w:hAnsi="Times New Roman"/>
        </w:rPr>
        <w:t xml:space="preserve"> </w:t>
      </w:r>
      <w:r w:rsidR="0091153B">
        <w:rPr>
          <w:rFonts w:ascii="Times New Roman" w:hAnsi="Times New Roman"/>
        </w:rPr>
        <w:t xml:space="preserve">that </w:t>
      </w:r>
      <w:r>
        <w:rPr>
          <w:rFonts w:ascii="Times New Roman" w:hAnsi="Times New Roman"/>
        </w:rPr>
        <w:t xml:space="preserve">these measures are </w:t>
      </w:r>
      <w:r w:rsidR="0091153B">
        <w:rPr>
          <w:rFonts w:ascii="Times New Roman" w:hAnsi="Times New Roman"/>
        </w:rPr>
        <w:t>in</w:t>
      </w:r>
      <w:r>
        <w:rPr>
          <w:rFonts w:ascii="Times New Roman" w:hAnsi="Times New Roman"/>
        </w:rPr>
        <w:t xml:space="preserve">feasible, given the anticipated small-scale nature of future redevelopment activities in that area. </w:t>
      </w:r>
    </w:p>
    <w:p w14:paraId="2387DF79" w14:textId="77777777" w:rsidR="00564EF3" w:rsidRDefault="00564EF3">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2019FF71" w14:textId="697C748D" w:rsidR="00D72E78" w:rsidRDefault="00D72E78" w:rsidP="00A55169">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sidRPr="00D72E78">
        <w:rPr>
          <w:rFonts w:ascii="Times New Roman" w:hAnsi="Times New Roman"/>
        </w:rPr>
        <w:t>As a reminder, the City has the ability to approve a project that will have negative impacts on the environment. The City is required to publicly disclose those impacts (the Draft and Final EIR documents) and make a determination that benefits of the project override the impacts via adoption of a Statement of Overriding Considerations (included in the EIR Findings and Statements of Fact document</w:t>
      </w:r>
      <w:r w:rsidR="0091153B">
        <w:rPr>
          <w:rFonts w:ascii="Times New Roman" w:hAnsi="Times New Roman"/>
        </w:rPr>
        <w:t>, which will be included in the packet for the January 19 hearing</w:t>
      </w:r>
      <w:r w:rsidRPr="00D72E78">
        <w:rPr>
          <w:rFonts w:ascii="Times New Roman" w:hAnsi="Times New Roman"/>
        </w:rPr>
        <w:t>).</w:t>
      </w:r>
    </w:p>
    <w:p w14:paraId="0549A6EE" w14:textId="77777777" w:rsidR="002B5C46" w:rsidRDefault="002B5C46" w:rsidP="00A55169">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7EBDF8CE"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Pr>
          <w:rFonts w:ascii="Times New Roman" w:hAnsi="Times New Roman"/>
        </w:rPr>
        <w:lastRenderedPageBreak/>
        <w:t xml:space="preserve">Air quality impacts and suitability of the Nishi site for residential development were the topic of much discussion at the Planning Commission hearing. </w:t>
      </w:r>
      <w:r w:rsidRPr="002B5C46">
        <w:rPr>
          <w:rFonts w:ascii="Times New Roman" w:hAnsi="Times New Roman"/>
        </w:rPr>
        <w:t>In light of comments made at recent Planning Commission meetings, staff considered it important to provide some additional clarification regarding health risks related to air quality at the Nishi site and California Environmental Quality Act (CEQA) compliance. Impact 4.3-5, beginning on page 4.3-28 of the Draft Environmental Impact Report (EIR) for the Nishi Gateway Project, concludes that impacts related to land use compatibility with off-site sources of toxic air contaminants (TACs) and ultra-fine particulates (UFPs) would be significant and unavoidable. This impact determination is largely based on the lack of standards for “safe” levels of TACs and UFPs through establishment of an ambient air quality standard (National Ambient Air Quality Standards [NAAQS] and California Ambient Air Quality Standards [CAAQS]). The EIR requires the applicant to implement three separate mitigation measures that will reduce TAC and UFP concentrations within the buildings and on the site. Mitigation Measure 4.3-5a requires the applicant to locate all residential buildings as far as possible from I-80 with no structures in the southwest portion of the project site and to use the non-residential structures as a barrier between I-80 and the residential structures. Mitigation Measure 4.3-5b requires the establishment of a second vegetative barrier that will achieve a certain height within 15 years and further improve outdoor air quality conditions. Mitigation Measure 4.3-5c requires the applicant to include a state-of-the-art air filtration system within all on-site structures (residential and non-residential) that will remove no less than 95 percent of UFP from indoor air. All mitigation measures presented in this impact were developed in consultation with Dr. Thomas Cahill, who has spoken multiple times before the Planning Commission regarding the project.</w:t>
      </w:r>
    </w:p>
    <w:p w14:paraId="58FEFB3C"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48F90523"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sidRPr="002B5C46">
        <w:rPr>
          <w:rFonts w:ascii="Times New Roman" w:hAnsi="Times New Roman"/>
        </w:rPr>
        <w:t xml:space="preserve">As noted above, the final impact determination for Impact 4.3-5 was largely based on the lack of an established standard or accepted “safe” level of exposure to TACs and UFPs, as well as the inability to quantify the reduction in TAC and UFP concentrations that would occur with the structural and vegetative barriers. Dr. Cahill and other professors at UC Davis have done numerous studies regarding potential vegetative barrier and determined that, in general, fine needle conifer trees are more effective at removing TACs and UFPs. Additionally, Dr. Cahill has historically recommended California pepper trees or other “sticky” trees that could provide an effective barrier, similar to what is provided in Land Park in Sacramento, and that could be provided as part of Mitigation Measure 4.3-5b. </w:t>
      </w:r>
    </w:p>
    <w:p w14:paraId="1446EF7A"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005DD40C"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sidRPr="002B5C46">
        <w:rPr>
          <w:rFonts w:ascii="Times New Roman" w:hAnsi="Times New Roman"/>
        </w:rPr>
        <w:t xml:space="preserve">With respect to interior air quality, it is also worth noting what the air filtration system required by Mitigation Measure 4.3-5c would achieve. For this, staff evaluated the on-site concentrations of fine particulate matter (PM2.5). PM2.5 was measured to be 26 micrograms per cubic meter (µg/m3) approximately double the established CAAQS and NAAQS thresholds </w:t>
      </w:r>
      <w:proofErr w:type="gramStart"/>
      <w:r w:rsidRPr="002B5C46">
        <w:rPr>
          <w:rFonts w:ascii="Times New Roman" w:hAnsi="Times New Roman"/>
        </w:rPr>
        <w:t>of 12 µg/m3</w:t>
      </w:r>
      <w:proofErr w:type="gramEnd"/>
      <w:r w:rsidRPr="002B5C46">
        <w:rPr>
          <w:rFonts w:ascii="Times New Roman" w:hAnsi="Times New Roman"/>
        </w:rPr>
        <w:t xml:space="preserve">. Mitigation Measure 4.3-5c requires the filtration systems to achieve a minimal removal efficiency of 95 percent for PM10. A corresponding reduction in PM2.5 concentrations would result in an interior PM2.5 concentration </w:t>
      </w:r>
      <w:proofErr w:type="gramStart"/>
      <w:r w:rsidRPr="002B5C46">
        <w:rPr>
          <w:rFonts w:ascii="Times New Roman" w:hAnsi="Times New Roman"/>
        </w:rPr>
        <w:t>of no more than 1.3 µg/m3,</w:t>
      </w:r>
      <w:proofErr w:type="gramEnd"/>
      <w:r w:rsidRPr="002B5C46">
        <w:rPr>
          <w:rFonts w:ascii="Times New Roman" w:hAnsi="Times New Roman"/>
        </w:rPr>
        <w:t xml:space="preserve"> which is approximately 11 percent or 1/9th of the ambient air quality standards. In other words, interior air quality conditions would be very good.</w:t>
      </w:r>
    </w:p>
    <w:p w14:paraId="2A9C70BB"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4E9D7B65"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sidRPr="002B5C46">
        <w:rPr>
          <w:rFonts w:ascii="Times New Roman" w:hAnsi="Times New Roman"/>
        </w:rPr>
        <w:lastRenderedPageBreak/>
        <w:t>However, the primary concern that staff have heard from the Planning Commission during consideration of this impact and the project, in general, relates to the air quality at the site. To answer that, some context is necessary. In terms of developable locations within Davis, the Nishi site, due to meteorological conditions, topographic features, and adjacent facilities (I-80 and secondarily the UPRR line), does warrant some consideration for potentially reduced air quality conditions. (Note: no monitoring of UFP conditions beyond the Nishi site is known to have been conducted within Davis.) However, potential health risks are not uncommon and can be handled effectively through planning, such as the three mitigation measures provided in the Nishi Gateway Project EIR.</w:t>
      </w:r>
    </w:p>
    <w:p w14:paraId="0A93A22B"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5CC1023E"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sidRPr="002B5C46">
        <w:rPr>
          <w:rFonts w:ascii="Times New Roman" w:hAnsi="Times New Roman"/>
        </w:rPr>
        <w:t xml:space="preserve">According to the America Cancer Society, the lifetime probability of contracting/dying from cancer in the United States is 43.3%/22.8% among males and 37.8%/19.3% among females (American Cancer Society 2015). In other words there is a lifetime probability that over 430,000 per 1 million males and over 370,000 per 1 million females will develop cancer. This data is intended to provide perspective in evaluation of the incremental risk of an individual project. </w:t>
      </w:r>
    </w:p>
    <w:p w14:paraId="737FEE52"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sidRPr="002B5C46">
        <w:rPr>
          <w:rFonts w:ascii="Times New Roman" w:hAnsi="Times New Roman"/>
        </w:rPr>
        <w:t>For additional context, staff consulted other air quality studies across the state that might provide some insight. The South Coast Air Quality Management District (SCAQMD), which regulates air quality conditions in the Los Angeles and Inland Empire, conducted a district-wide evaluation of air pollution health risks in 2014, finalized in May 2015. The average air pollution health risk (number of individuals per million who are likely to contract cancer) across the monitoring stations within SCAQMD jurisdiction was estimated to be 1,025 per 1,000,000 residents (SCAQMD 2015). The report also estimated that diesel particulate matter (DPM) represents approximately 80 percent of the total air pollution health risk or 820 per 1,000,000 residents. Long-term exposure to the diesel particulate matter on the Nishi site corresponds to an incremental cancer risk level of 235 in one million above the background level of cancer risk from TACs in the region. The unmitigated DPM health risk at the Nishi site was determined to be approximately one-fourth of that in the SCAQMD area.</w:t>
      </w:r>
    </w:p>
    <w:p w14:paraId="0DE6ABEA"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655DE7AD"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sidRPr="002B5C46">
        <w:rPr>
          <w:rFonts w:ascii="Times New Roman" w:hAnsi="Times New Roman"/>
        </w:rPr>
        <w:t>It is also worth mentioning a recent California Supreme Court decision related to this type of impact determination and whether or not it is required under CEQA. The California Building Industry Association v. Bay Area Air Quality Management District decision  was released in mid-December 2015 and addresses the question of whether CEQA requires consideration of the impacts of hazardous environmental conditions on the future residents and users of the project, and whether certain CEQA Guidelines are consistent with CEQA statute on this matter. At one point, the court’s decision states that CEQA does not prohibit an agency from determining how existing conditions might impact future residents of a project (see footnote 12 on page 17 of the case), but seems to leave that to the discretion of the lead agency. As it applies to the Nishi Gateway Project, the court’s decision lends credence to the idea that the type of analysis presented in Impact 4.3-5, while representing good planning and concern by the City for the well-being of its residents, is not required under CEQA. None-the-less, the City is considering air quality impacts to be an important policy issue as addressed in the EIR, and intends to continue to consider the impact to be significant and unavoidable. Staff also notes that this is a conservative conclusion based upon the current regulatory environment, and continued improvement – such as has already occurred with respect to lead, diesel exhaust, and other contaminants – would result in reduction of anticipated impacts.</w:t>
      </w:r>
    </w:p>
    <w:p w14:paraId="5E8DD67A"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0269DF1D"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sidRPr="002B5C46">
        <w:rPr>
          <w:rFonts w:ascii="Times New Roman" w:hAnsi="Times New Roman"/>
        </w:rPr>
        <w:lastRenderedPageBreak/>
        <w:t>The Draft EIR for the 2016 SACOG Blueprint acknowledges the health risks associated with Toxic Air Contaminants and placing residential uses and other sensitive receptors near freeways and major roadways (including Interstate 80 through Davis). However, the Blueprint DEIR also notes that “The location and pattern of the proposed MTP/SCS growth is important, because it impacts travel behavior and provides a means to determine the impact of future vehicle emissions in the proposed plan area. A compact growth pattern served by an efficient and diverse transportation system provides the foundation to reduce automotive travel and increase walking, bicycling, and transit use—all of which reduce individual vehicle trips and associated VMT. Reduced VMT and vehicle trips are directly linked.” The DEIR further notes that “in order to achieve the greatest VMT reductions from a compact growth pattern, development also must necessarily be in close proximity to public transit and freeway and major roadway corridors.” The Blueprint DEIR proposes mitigation measures, but concludes that impacts are significant and unavoidable even with mitigation.</w:t>
      </w:r>
    </w:p>
    <w:p w14:paraId="32A11861" w14:textId="77777777" w:rsidR="002B5C46" w:rsidRP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7595B1DA" w14:textId="69310799" w:rsidR="002B5C46" w:rsidRDefault="002B5C46" w:rsidP="002B5C46">
      <w:pPr>
        <w:keepLines/>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sidRPr="002B5C46">
        <w:rPr>
          <w:rFonts w:ascii="Times New Roman" w:hAnsi="Times New Roman"/>
        </w:rPr>
        <w:t>In conclusion, the analysis presented in the Nishi Gateway Project EIR acknowledges potential air quality conditions, provides mitigation measures to reduce potential health risks in excess of what is typically required under CEQA, and represents a collaborative effort between staff, its consultants, Dr. Cahill, and the Yolo Solano Air Quality Management District. Further, as evidenced by the examples provided above and in staff’s opinion, air quality conditions at the Nishi site while determined to be significant and unavoidable, as acknowledged in the Nishi Gateway EIR and above, do not represent air quality conditions that are unique or within which residences throughout the state do not or cannot exist.</w:t>
      </w:r>
    </w:p>
    <w:p w14:paraId="22B54B64" w14:textId="77777777" w:rsidR="00D72E78" w:rsidRPr="008555DC" w:rsidRDefault="00D72E78">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58453DB9" w14:textId="2C3E902E" w:rsidR="007970A9" w:rsidRPr="007F7376" w:rsidRDefault="005F674A" w:rsidP="00564EF3">
      <w:pPr>
        <w:pStyle w:val="ListParagraph"/>
        <w:keepNext/>
        <w:numPr>
          <w:ilvl w:val="0"/>
          <w:numId w:val="10"/>
        </w:numPr>
        <w:tabs>
          <w:tab w:val="left" w:pos="-1440"/>
          <w:tab w:val="left" w:pos="-720"/>
          <w:tab w:val="left" w:pos="0"/>
          <w:tab w:val="left" w:pos="180"/>
          <w:tab w:val="left" w:pos="475"/>
          <w:tab w:val="left" w:pos="950"/>
          <w:tab w:val="left" w:pos="1440"/>
          <w:tab w:val="left" w:pos="2880"/>
          <w:tab w:val="left" w:pos="4320"/>
          <w:tab w:val="left" w:pos="5760"/>
        </w:tabs>
        <w:suppressAutoHyphens/>
        <w:ind w:left="450"/>
        <w:rPr>
          <w:rFonts w:ascii="Times New Roman" w:hAnsi="Times New Roman"/>
          <w:b/>
          <w:szCs w:val="24"/>
          <w:u w:val="single"/>
        </w:rPr>
      </w:pPr>
      <w:bookmarkStart w:id="12" w:name="_Ref436385273"/>
      <w:bookmarkStart w:id="13" w:name="Applications"/>
      <w:r w:rsidRPr="007F7376">
        <w:rPr>
          <w:rFonts w:ascii="Times New Roman" w:hAnsi="Times New Roman"/>
          <w:b/>
          <w:szCs w:val="24"/>
          <w:u w:val="single"/>
        </w:rPr>
        <w:t>Entitlements</w:t>
      </w:r>
      <w:r w:rsidR="00D432A6" w:rsidRPr="007F7376">
        <w:rPr>
          <w:rFonts w:ascii="Times New Roman" w:hAnsi="Times New Roman"/>
          <w:b/>
          <w:szCs w:val="24"/>
          <w:u w:val="single"/>
        </w:rPr>
        <w:t xml:space="preserve"> Requested</w:t>
      </w:r>
      <w:bookmarkEnd w:id="12"/>
      <w:r w:rsidR="0019615B">
        <w:rPr>
          <w:rFonts w:ascii="Times New Roman" w:hAnsi="Times New Roman"/>
          <w:b/>
          <w:szCs w:val="24"/>
          <w:u w:val="single"/>
        </w:rPr>
        <w:t xml:space="preserve"> and Baseline Project Features</w:t>
      </w:r>
    </w:p>
    <w:bookmarkEnd w:id="13"/>
    <w:p w14:paraId="735DD452" w14:textId="5A01E595" w:rsidR="007970A9" w:rsidRPr="008555DC" w:rsidRDefault="007970A9" w:rsidP="007970A9">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rPr>
        <w:t>The project reques</w:t>
      </w:r>
      <w:r w:rsidR="009D1C8C" w:rsidRPr="008555DC">
        <w:rPr>
          <w:rFonts w:ascii="Times New Roman" w:hAnsi="Times New Roman"/>
        </w:rPr>
        <w:t>ts a series of entitlements</w:t>
      </w:r>
      <w:r w:rsidR="002D5A44">
        <w:rPr>
          <w:rFonts w:ascii="Times New Roman" w:hAnsi="Times New Roman"/>
        </w:rPr>
        <w:t xml:space="preserve"> sufficient to allow the City Council to place the General Plan Amendment on the June 2016 ballot</w:t>
      </w:r>
      <w:r w:rsidR="009D1C8C" w:rsidRPr="008555DC">
        <w:rPr>
          <w:rFonts w:ascii="Times New Roman" w:hAnsi="Times New Roman"/>
        </w:rPr>
        <w:t>. Documents related to the r</w:t>
      </w:r>
      <w:r w:rsidRPr="008555DC">
        <w:rPr>
          <w:rFonts w:ascii="Times New Roman" w:hAnsi="Times New Roman"/>
        </w:rPr>
        <w:t xml:space="preserve">ecommended actions are included as </w:t>
      </w:r>
      <w:r w:rsidR="0091673D" w:rsidRPr="008555DC">
        <w:rPr>
          <w:rFonts w:ascii="Times New Roman" w:hAnsi="Times New Roman"/>
        </w:rPr>
        <w:t>A</w:t>
      </w:r>
      <w:r w:rsidRPr="008555DC">
        <w:rPr>
          <w:rFonts w:ascii="Times New Roman" w:hAnsi="Times New Roman"/>
        </w:rPr>
        <w:t xml:space="preserve">ttachments </w:t>
      </w:r>
      <w:r w:rsidRPr="008555DC">
        <w:rPr>
          <w:rFonts w:ascii="Times New Roman" w:hAnsi="Times New Roman"/>
        </w:rPr>
        <w:fldChar w:fldCharType="begin"/>
      </w:r>
      <w:r w:rsidRPr="008555DC">
        <w:rPr>
          <w:rFonts w:ascii="Times New Roman" w:hAnsi="Times New Roman"/>
        </w:rPr>
        <w:instrText xml:space="preserve"> REF _Ref365814983 \r \h </w:instrText>
      </w:r>
      <w:r w:rsidR="004B1C4F" w:rsidRPr="008555DC">
        <w:rPr>
          <w:rFonts w:ascii="Times New Roman" w:hAnsi="Times New Roman"/>
        </w:rPr>
        <w:instrText xml:space="preserve"> \* MERGEFORMAT </w:instrText>
      </w:r>
      <w:r w:rsidRPr="008555DC">
        <w:rPr>
          <w:rFonts w:ascii="Times New Roman" w:hAnsi="Times New Roman"/>
        </w:rPr>
      </w:r>
      <w:r w:rsidRPr="008555DC">
        <w:rPr>
          <w:rFonts w:ascii="Times New Roman" w:hAnsi="Times New Roman"/>
        </w:rPr>
        <w:fldChar w:fldCharType="separate"/>
      </w:r>
      <w:r w:rsidR="00672400">
        <w:rPr>
          <w:rFonts w:ascii="Times New Roman" w:hAnsi="Times New Roman"/>
        </w:rPr>
        <w:t>3</w:t>
      </w:r>
      <w:r w:rsidRPr="008555DC">
        <w:rPr>
          <w:rFonts w:ascii="Times New Roman" w:hAnsi="Times New Roman"/>
        </w:rPr>
        <w:fldChar w:fldCharType="end"/>
      </w:r>
      <w:r w:rsidRPr="008555DC">
        <w:rPr>
          <w:rFonts w:ascii="Times New Roman" w:hAnsi="Times New Roman"/>
        </w:rPr>
        <w:t xml:space="preserve"> through </w:t>
      </w:r>
      <w:r w:rsidR="00D72E78">
        <w:rPr>
          <w:rFonts w:ascii="Times New Roman" w:hAnsi="Times New Roman"/>
        </w:rPr>
        <w:fldChar w:fldCharType="begin"/>
      </w:r>
      <w:r w:rsidR="00D72E78">
        <w:rPr>
          <w:rFonts w:ascii="Times New Roman" w:hAnsi="Times New Roman"/>
        </w:rPr>
        <w:instrText xml:space="preserve"> REF _Ref436574084 \r \h </w:instrText>
      </w:r>
      <w:r w:rsidR="00D72E78">
        <w:rPr>
          <w:rFonts w:ascii="Times New Roman" w:hAnsi="Times New Roman"/>
        </w:rPr>
      </w:r>
      <w:r w:rsidR="00D72E78">
        <w:rPr>
          <w:rFonts w:ascii="Times New Roman" w:hAnsi="Times New Roman"/>
        </w:rPr>
        <w:fldChar w:fldCharType="separate"/>
      </w:r>
      <w:r w:rsidR="00672400">
        <w:rPr>
          <w:rFonts w:ascii="Times New Roman" w:hAnsi="Times New Roman"/>
        </w:rPr>
        <w:t>6</w:t>
      </w:r>
      <w:r w:rsidR="00D72E78">
        <w:rPr>
          <w:rFonts w:ascii="Times New Roman" w:hAnsi="Times New Roman"/>
        </w:rPr>
        <w:fldChar w:fldCharType="end"/>
      </w:r>
      <w:r w:rsidR="00D72E78">
        <w:rPr>
          <w:rFonts w:ascii="Times New Roman" w:hAnsi="Times New Roman"/>
        </w:rPr>
        <w:t xml:space="preserve"> </w:t>
      </w:r>
      <w:r w:rsidRPr="008555DC">
        <w:rPr>
          <w:rFonts w:ascii="Times New Roman" w:hAnsi="Times New Roman"/>
        </w:rPr>
        <w:t>to this report, and summarized below.</w:t>
      </w:r>
    </w:p>
    <w:p w14:paraId="71A74020" w14:textId="77777777" w:rsidR="00D12E23" w:rsidRPr="008555DC" w:rsidRDefault="00D12E23" w:rsidP="00D12E23">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38541305" w14:textId="77777777" w:rsidR="007970A9" w:rsidRPr="008555DC" w:rsidRDefault="007970A9" w:rsidP="00D12E23">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u w:val="single"/>
        </w:rPr>
        <w:t>General Plan Amendment</w:t>
      </w:r>
      <w:r w:rsidR="00D12E23" w:rsidRPr="008555DC">
        <w:rPr>
          <w:rFonts w:ascii="Times New Roman" w:hAnsi="Times New Roman"/>
        </w:rPr>
        <w:t xml:space="preserve"> </w:t>
      </w:r>
      <w:r w:rsidR="009E0ADA" w:rsidRPr="008555DC">
        <w:rPr>
          <w:rFonts w:ascii="Times New Roman" w:hAnsi="Times New Roman"/>
        </w:rPr>
        <w:t xml:space="preserve">(Attachment </w:t>
      </w:r>
      <w:r w:rsidR="009E0ADA" w:rsidRPr="008555DC">
        <w:rPr>
          <w:rFonts w:ascii="Times New Roman" w:hAnsi="Times New Roman"/>
        </w:rPr>
        <w:fldChar w:fldCharType="begin"/>
      </w:r>
      <w:r w:rsidR="009E0ADA" w:rsidRPr="008555DC">
        <w:rPr>
          <w:rFonts w:ascii="Times New Roman" w:hAnsi="Times New Roman"/>
        </w:rPr>
        <w:instrText xml:space="preserve"> REF _Ref365814983 \r \h  \* MERGEFORMAT </w:instrText>
      </w:r>
      <w:r w:rsidR="009E0ADA" w:rsidRPr="008555DC">
        <w:rPr>
          <w:rFonts w:ascii="Times New Roman" w:hAnsi="Times New Roman"/>
        </w:rPr>
      </w:r>
      <w:r w:rsidR="009E0ADA" w:rsidRPr="008555DC">
        <w:rPr>
          <w:rFonts w:ascii="Times New Roman" w:hAnsi="Times New Roman"/>
        </w:rPr>
        <w:fldChar w:fldCharType="separate"/>
      </w:r>
      <w:r w:rsidR="00672400">
        <w:rPr>
          <w:rFonts w:ascii="Times New Roman" w:hAnsi="Times New Roman"/>
        </w:rPr>
        <w:t>3</w:t>
      </w:r>
      <w:r w:rsidR="009E0ADA" w:rsidRPr="008555DC">
        <w:rPr>
          <w:rFonts w:ascii="Times New Roman" w:hAnsi="Times New Roman"/>
        </w:rPr>
        <w:fldChar w:fldCharType="end"/>
      </w:r>
      <w:r w:rsidR="0091673D" w:rsidRPr="008555DC">
        <w:rPr>
          <w:rFonts w:ascii="Times New Roman" w:hAnsi="Times New Roman"/>
        </w:rPr>
        <w:t>)</w:t>
      </w:r>
    </w:p>
    <w:p w14:paraId="0C6A895A" w14:textId="0E8AAA28" w:rsidR="009E0ADA" w:rsidRPr="008555DC" w:rsidRDefault="009E0ADA" w:rsidP="00274FC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rPr>
        <w:t xml:space="preserve">The General Plan Amendment changes the designation of the </w:t>
      </w:r>
      <w:r w:rsidR="00AE74E1" w:rsidRPr="008555DC">
        <w:rPr>
          <w:rFonts w:ascii="Times New Roman" w:hAnsi="Times New Roman"/>
        </w:rPr>
        <w:t xml:space="preserve">Nishi </w:t>
      </w:r>
      <w:r w:rsidRPr="008555DC">
        <w:rPr>
          <w:rFonts w:ascii="Times New Roman" w:hAnsi="Times New Roman"/>
        </w:rPr>
        <w:t xml:space="preserve">property </w:t>
      </w:r>
      <w:r w:rsidR="00274FC5" w:rsidRPr="008555DC">
        <w:rPr>
          <w:rFonts w:ascii="Times New Roman" w:hAnsi="Times New Roman"/>
        </w:rPr>
        <w:t xml:space="preserve">on the General Plan Land Use Map </w:t>
      </w:r>
      <w:r w:rsidRPr="008555DC">
        <w:rPr>
          <w:rFonts w:ascii="Times New Roman" w:hAnsi="Times New Roman"/>
        </w:rPr>
        <w:t xml:space="preserve">from </w:t>
      </w:r>
      <w:r w:rsidR="00AE74E1" w:rsidRPr="008555DC">
        <w:rPr>
          <w:rFonts w:ascii="Times New Roman" w:hAnsi="Times New Roman"/>
        </w:rPr>
        <w:t xml:space="preserve">Agricultural </w:t>
      </w:r>
      <w:r w:rsidR="00274FC5" w:rsidRPr="008555DC">
        <w:rPr>
          <w:rFonts w:ascii="Times New Roman" w:hAnsi="Times New Roman"/>
        </w:rPr>
        <w:t xml:space="preserve">to a </w:t>
      </w:r>
      <w:r w:rsidR="00A76B33" w:rsidRPr="008555DC">
        <w:rPr>
          <w:rFonts w:ascii="Times New Roman" w:hAnsi="Times New Roman"/>
        </w:rPr>
        <w:t xml:space="preserve">revised and updated </w:t>
      </w:r>
      <w:r w:rsidR="00646D3C" w:rsidRPr="008555DC">
        <w:rPr>
          <w:rFonts w:ascii="Times New Roman" w:hAnsi="Times New Roman"/>
        </w:rPr>
        <w:t xml:space="preserve">University-Related Research Park </w:t>
      </w:r>
      <w:r w:rsidR="00A76B33" w:rsidRPr="008555DC">
        <w:rPr>
          <w:rFonts w:ascii="Times New Roman" w:hAnsi="Times New Roman"/>
        </w:rPr>
        <w:t xml:space="preserve">designation. This designation has been </w:t>
      </w:r>
      <w:r w:rsidR="00B77ECB" w:rsidRPr="008555DC">
        <w:rPr>
          <w:rFonts w:ascii="Times New Roman" w:hAnsi="Times New Roman"/>
        </w:rPr>
        <w:t>part of the General Plan since adoption, but has not been previously applied to any properties in Davis</w:t>
      </w:r>
      <w:r w:rsidR="00886852" w:rsidRPr="008555DC">
        <w:rPr>
          <w:rFonts w:ascii="Times New Roman" w:hAnsi="Times New Roman"/>
        </w:rPr>
        <w:t>.</w:t>
      </w:r>
      <w:r w:rsidR="00274FC5" w:rsidRPr="008555DC">
        <w:rPr>
          <w:rFonts w:ascii="Times New Roman" w:hAnsi="Times New Roman"/>
        </w:rPr>
        <w:t xml:space="preserve"> </w:t>
      </w:r>
    </w:p>
    <w:p w14:paraId="6E23EFB3" w14:textId="77777777" w:rsidR="00274FC5" w:rsidRPr="008555DC" w:rsidRDefault="00274FC5" w:rsidP="00274FC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5D8DAA85" w14:textId="5E0A1340" w:rsidR="00B77ECB" w:rsidRPr="008555DC" w:rsidRDefault="00B77ECB" w:rsidP="00274FC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rPr>
        <w:t>The current University-Related Research Park designation does not allow the Mixed-Use Innovation District envisioned for Nishi Gateway</w:t>
      </w:r>
      <w:r w:rsidR="00413368" w:rsidRPr="008555DC">
        <w:rPr>
          <w:rFonts w:ascii="Times New Roman" w:hAnsi="Times New Roman"/>
        </w:rPr>
        <w:t>, because it prohibits residential uses</w:t>
      </w:r>
      <w:r w:rsidRPr="008555DC">
        <w:rPr>
          <w:rFonts w:ascii="Times New Roman" w:hAnsi="Times New Roman"/>
        </w:rPr>
        <w:t>. Proposed amendments allow residential uses in addition to the office/R&amp;D uses, and increase the allowed intensity.</w:t>
      </w:r>
      <w:r w:rsidR="00413368" w:rsidRPr="008555DC">
        <w:rPr>
          <w:rFonts w:ascii="Times New Roman" w:hAnsi="Times New Roman"/>
        </w:rPr>
        <w:t xml:space="preserve"> </w:t>
      </w:r>
      <w:r w:rsidR="00B36A57">
        <w:rPr>
          <w:rFonts w:ascii="Times New Roman" w:hAnsi="Times New Roman"/>
        </w:rPr>
        <w:t>The text change also removes the prohibition on commercial recreation uses, in furtherance of the Guiding Principle reference to “work, live, play.”</w:t>
      </w:r>
      <w:r w:rsidR="00B36A57" w:rsidRPr="00B36A57">
        <w:rPr>
          <w:rFonts w:ascii="Times New Roman" w:hAnsi="Times New Roman"/>
        </w:rPr>
        <w:t xml:space="preserve"> </w:t>
      </w:r>
      <w:r w:rsidR="00B36A57" w:rsidRPr="008555DC">
        <w:rPr>
          <w:rFonts w:ascii="Times New Roman" w:hAnsi="Times New Roman"/>
        </w:rPr>
        <w:t>Since this designation does not apply to other properties, the change would affect only the Nishi site.</w:t>
      </w:r>
    </w:p>
    <w:p w14:paraId="219D6140" w14:textId="77777777" w:rsidR="00646D3C" w:rsidRPr="008555DC" w:rsidRDefault="00646D3C" w:rsidP="00274FC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73AF9418" w14:textId="43916F64" w:rsidR="00274FC5" w:rsidRPr="008555DC" w:rsidRDefault="00274FC5" w:rsidP="00274FC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5D4674">
        <w:rPr>
          <w:rFonts w:ascii="Times New Roman" w:hAnsi="Times New Roman"/>
        </w:rPr>
        <w:t>In addition to the changes to the Land Use Map</w:t>
      </w:r>
      <w:r w:rsidR="00B36A57">
        <w:rPr>
          <w:rFonts w:ascii="Times New Roman" w:hAnsi="Times New Roman"/>
        </w:rPr>
        <w:t xml:space="preserve"> and URRP designation</w:t>
      </w:r>
      <w:r w:rsidRPr="005D4674">
        <w:rPr>
          <w:rFonts w:ascii="Times New Roman" w:hAnsi="Times New Roman"/>
        </w:rPr>
        <w:t>, the General Plan Amendment</w:t>
      </w:r>
      <w:r w:rsidR="000F09A5" w:rsidRPr="005D4674">
        <w:rPr>
          <w:rFonts w:ascii="Times New Roman" w:hAnsi="Times New Roman"/>
        </w:rPr>
        <w:t xml:space="preserve"> will</w:t>
      </w:r>
      <w:r w:rsidRPr="005D4674">
        <w:rPr>
          <w:rFonts w:ascii="Times New Roman" w:hAnsi="Times New Roman"/>
        </w:rPr>
        <w:t xml:space="preserve"> include revisions to the figures for Street Classifications (Figure 16), Primary Bicycle Network (Figure 23), Park &amp; School Sites (Figure 30)</w:t>
      </w:r>
      <w:r w:rsidR="00CA0323" w:rsidRPr="005D4674">
        <w:rPr>
          <w:rFonts w:ascii="Times New Roman" w:hAnsi="Times New Roman"/>
        </w:rPr>
        <w:t xml:space="preserve"> </w:t>
      </w:r>
      <w:r w:rsidRPr="005D4674">
        <w:rPr>
          <w:rFonts w:ascii="Times New Roman" w:hAnsi="Times New Roman"/>
        </w:rPr>
        <w:t xml:space="preserve">and Open Space (Figures 31A &amp; </w:t>
      </w:r>
      <w:r w:rsidRPr="00564EF3">
        <w:rPr>
          <w:rFonts w:ascii="Times New Roman" w:hAnsi="Times New Roman"/>
        </w:rPr>
        <w:t>31B) that reflect the proposed project.</w:t>
      </w:r>
      <w:r w:rsidR="000F09A5" w:rsidRPr="00564EF3">
        <w:rPr>
          <w:rFonts w:ascii="Times New Roman" w:hAnsi="Times New Roman"/>
        </w:rPr>
        <w:t xml:space="preserve"> These exhibits are being generated and will be included in the resolution being presented to City Council for adoption.</w:t>
      </w:r>
      <w:r w:rsidR="000F09A5" w:rsidRPr="008555DC">
        <w:rPr>
          <w:rFonts w:ascii="Times New Roman" w:hAnsi="Times New Roman"/>
        </w:rPr>
        <w:t xml:space="preserve"> </w:t>
      </w:r>
    </w:p>
    <w:p w14:paraId="7957650F" w14:textId="77777777" w:rsidR="00B71AD9" w:rsidRPr="008555DC" w:rsidRDefault="00B71AD9" w:rsidP="00274FC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181DD886" w14:textId="739B06C2" w:rsidR="00B77ECB" w:rsidRDefault="00B77ECB" w:rsidP="00274FC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rPr>
        <w:t>The Agricultural land-use classification also includes parameters for consideration if development is proposed on the Nishi property. These are proposed for deletion</w:t>
      </w:r>
      <w:r w:rsidR="00D72E78">
        <w:rPr>
          <w:rFonts w:ascii="Times New Roman" w:hAnsi="Times New Roman"/>
        </w:rPr>
        <w:t>, as they will be rendered obsolete by the recommended re-designation</w:t>
      </w:r>
      <w:r w:rsidRPr="008555DC">
        <w:rPr>
          <w:rFonts w:ascii="Times New Roman" w:hAnsi="Times New Roman"/>
        </w:rPr>
        <w:t>. Staff notes</w:t>
      </w:r>
      <w:r w:rsidR="000F09A5" w:rsidRPr="008555DC">
        <w:rPr>
          <w:rFonts w:ascii="Times New Roman" w:hAnsi="Times New Roman"/>
        </w:rPr>
        <w:t xml:space="preserve"> </w:t>
      </w:r>
      <w:r w:rsidR="00413368" w:rsidRPr="008555DC">
        <w:rPr>
          <w:rFonts w:ascii="Times New Roman" w:hAnsi="Times New Roman"/>
        </w:rPr>
        <w:t>that these parameters (university-related uses, including housing; access assumptions; and ecological and new urbanism planning principles) have been incorporated in the review of Nishi Gateway and the City Council’s goals for the project. The assumption that vehicular access be provided solely from UC Davis has been determined to be infeasible, but the provision that the Putah Creek bicycle underpass remain restricted to bicycles and pedestrians is a component of the project.</w:t>
      </w:r>
    </w:p>
    <w:p w14:paraId="3AAC9114" w14:textId="77777777" w:rsidR="00967AD8" w:rsidRDefault="00967AD8" w:rsidP="00274FC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094672A1" w14:textId="33CED5B2" w:rsidR="00967AD8" w:rsidRPr="008555DC" w:rsidRDefault="00967AD8" w:rsidP="00274FC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Pr>
          <w:rFonts w:ascii="Times New Roman" w:hAnsi="Times New Roman"/>
        </w:rPr>
        <w:t xml:space="preserve">As noted in the discussion of the Planning Commission action (page </w:t>
      </w:r>
      <w:r>
        <w:rPr>
          <w:rFonts w:ascii="Times New Roman" w:hAnsi="Times New Roman"/>
        </w:rPr>
        <w:fldChar w:fldCharType="begin"/>
      </w:r>
      <w:r>
        <w:rPr>
          <w:rFonts w:ascii="Times New Roman" w:hAnsi="Times New Roman"/>
        </w:rPr>
        <w:instrText xml:space="preserve"> PAGEREF _Ref440008930 \h </w:instrText>
      </w:r>
      <w:r>
        <w:rPr>
          <w:rFonts w:ascii="Times New Roman" w:hAnsi="Times New Roman"/>
        </w:rPr>
      </w:r>
      <w:r>
        <w:rPr>
          <w:rFonts w:ascii="Times New Roman" w:hAnsi="Times New Roman"/>
        </w:rPr>
        <w:fldChar w:fldCharType="separate"/>
      </w:r>
      <w:r w:rsidR="00672400">
        <w:rPr>
          <w:rFonts w:ascii="Times New Roman" w:hAnsi="Times New Roman"/>
          <w:noProof/>
        </w:rPr>
        <w:t>6</w:t>
      </w:r>
      <w:r>
        <w:rPr>
          <w:rFonts w:ascii="Times New Roman" w:hAnsi="Times New Roman"/>
        </w:rPr>
        <w:fldChar w:fldCharType="end"/>
      </w:r>
      <w:r>
        <w:rPr>
          <w:rFonts w:ascii="Times New Roman" w:hAnsi="Times New Roman"/>
        </w:rPr>
        <w:t xml:space="preserve">), the Commission voted 5-2 to recommend approval of the project entitlements. Commissioner dissenting </w:t>
      </w:r>
      <w:r w:rsidRPr="00967AD8">
        <w:rPr>
          <w:rFonts w:ascii="Times New Roman" w:hAnsi="Times New Roman"/>
        </w:rPr>
        <w:t>cited concerns about air quality impacts on the residential uses as the key reason for their votes.</w:t>
      </w:r>
      <w:r>
        <w:rPr>
          <w:rFonts w:ascii="Times New Roman" w:hAnsi="Times New Roman"/>
        </w:rPr>
        <w:t xml:space="preserve"> Those Commissioners did support a motion to redesignate the property for University Related Research Park uses, without the residential component. </w:t>
      </w:r>
      <w:r w:rsidR="002B5C46">
        <w:rPr>
          <w:rFonts w:ascii="Times New Roman" w:hAnsi="Times New Roman"/>
        </w:rPr>
        <w:t xml:space="preserve">As further discussed in the EIR and Air Quality section of this report (page </w:t>
      </w:r>
      <w:r w:rsidR="002B5C46">
        <w:rPr>
          <w:rFonts w:ascii="Times New Roman" w:hAnsi="Times New Roman"/>
        </w:rPr>
        <w:fldChar w:fldCharType="begin"/>
      </w:r>
      <w:r w:rsidR="002B5C46">
        <w:rPr>
          <w:rFonts w:ascii="Times New Roman" w:hAnsi="Times New Roman"/>
        </w:rPr>
        <w:instrText xml:space="preserve"> PAGEREF _Ref440009151 \h </w:instrText>
      </w:r>
      <w:r w:rsidR="002B5C46">
        <w:rPr>
          <w:rFonts w:ascii="Times New Roman" w:hAnsi="Times New Roman"/>
        </w:rPr>
      </w:r>
      <w:r w:rsidR="002B5C46">
        <w:rPr>
          <w:rFonts w:ascii="Times New Roman" w:hAnsi="Times New Roman"/>
        </w:rPr>
        <w:fldChar w:fldCharType="separate"/>
      </w:r>
      <w:r w:rsidR="00672400">
        <w:rPr>
          <w:rFonts w:ascii="Times New Roman" w:hAnsi="Times New Roman"/>
          <w:noProof/>
        </w:rPr>
        <w:t>8</w:t>
      </w:r>
      <w:r w:rsidR="002B5C46">
        <w:rPr>
          <w:rFonts w:ascii="Times New Roman" w:hAnsi="Times New Roman"/>
        </w:rPr>
        <w:fldChar w:fldCharType="end"/>
      </w:r>
      <w:r w:rsidR="002B5C46">
        <w:rPr>
          <w:rFonts w:ascii="Times New Roman" w:hAnsi="Times New Roman"/>
        </w:rPr>
        <w:t>), staff recognizes the air quality challenges of the site and supports the inclusion of the residential uses given overriding public policy objectives.</w:t>
      </w:r>
    </w:p>
    <w:p w14:paraId="4C0841CE" w14:textId="77777777" w:rsidR="00B77ECB" w:rsidRPr="008555DC" w:rsidRDefault="00B77ECB" w:rsidP="00274FC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227352BA" w14:textId="42F02FE1" w:rsidR="000F09A5" w:rsidRPr="008555DC" w:rsidRDefault="000F09A5" w:rsidP="000F09A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u w:val="single"/>
        </w:rPr>
        <w:t>Development Agreement</w:t>
      </w:r>
      <w:r w:rsidR="0091153B">
        <w:rPr>
          <w:rFonts w:ascii="Times New Roman" w:hAnsi="Times New Roman"/>
          <w:u w:val="single"/>
        </w:rPr>
        <w:t xml:space="preserve"> and Baseline Project Features </w:t>
      </w:r>
      <w:r w:rsidRPr="008555DC">
        <w:rPr>
          <w:rFonts w:ascii="Times New Roman" w:hAnsi="Times New Roman"/>
          <w:u w:val="single"/>
        </w:rPr>
        <w:t>(Nishi Property Only)</w:t>
      </w:r>
      <w:r w:rsidRPr="008555DC">
        <w:rPr>
          <w:rFonts w:ascii="Times New Roman" w:hAnsi="Times New Roman"/>
        </w:rPr>
        <w:t xml:space="preserve"> </w:t>
      </w:r>
    </w:p>
    <w:p w14:paraId="3D3970FA" w14:textId="1AA5B662" w:rsidR="000F09A5" w:rsidRPr="008555DC" w:rsidRDefault="000F09A5" w:rsidP="000F09A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rPr>
        <w:t>The Development Agreement is a voluntary contract between the City and a Developer. It provides a vested right for development of the property, and establishes obligations of both parties. The City Council appointed a subcommittee of Mayor Pro Tem Davis and Councilmember Swanson to provide guidance to staff in negotiating a Development Agreement for the project.</w:t>
      </w:r>
    </w:p>
    <w:p w14:paraId="5FB004A1" w14:textId="77777777" w:rsidR="000F09A5" w:rsidRPr="008555DC" w:rsidRDefault="000F09A5" w:rsidP="000F09A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7EAE7E35" w14:textId="6D08844C" w:rsidR="000F09A5" w:rsidRPr="008555DC" w:rsidRDefault="000F09A5" w:rsidP="000F09A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rPr>
        <w:t xml:space="preserve">The Negotiation Protocol for the Development Agreement (Attachment </w:t>
      </w:r>
      <w:r w:rsidR="00D72E78">
        <w:rPr>
          <w:rFonts w:ascii="Times New Roman" w:hAnsi="Times New Roman"/>
        </w:rPr>
        <w:fldChar w:fldCharType="begin"/>
      </w:r>
      <w:r w:rsidR="00D72E78">
        <w:rPr>
          <w:rFonts w:ascii="Times New Roman" w:hAnsi="Times New Roman"/>
        </w:rPr>
        <w:instrText xml:space="preserve"> REF _Ref436385718 \r \h </w:instrText>
      </w:r>
      <w:r w:rsidR="00D72E78">
        <w:rPr>
          <w:rFonts w:ascii="Times New Roman" w:hAnsi="Times New Roman"/>
        </w:rPr>
      </w:r>
      <w:r w:rsidR="00D72E78">
        <w:rPr>
          <w:rFonts w:ascii="Times New Roman" w:hAnsi="Times New Roman"/>
        </w:rPr>
        <w:fldChar w:fldCharType="separate"/>
      </w:r>
      <w:r w:rsidR="00672400">
        <w:rPr>
          <w:rFonts w:ascii="Times New Roman" w:hAnsi="Times New Roman"/>
        </w:rPr>
        <w:t>9</w:t>
      </w:r>
      <w:r w:rsidR="00D72E78">
        <w:rPr>
          <w:rFonts w:ascii="Times New Roman" w:hAnsi="Times New Roman"/>
        </w:rPr>
        <w:fldChar w:fldCharType="end"/>
      </w:r>
      <w:r w:rsidRPr="008555DC">
        <w:rPr>
          <w:rFonts w:ascii="Times New Roman" w:hAnsi="Times New Roman"/>
        </w:rPr>
        <w:t xml:space="preserve">) sets five co-equal priorities for community benefit deal points. The Development Agreement does not supplant the expectation that projects will accomplish the objectives set forth in the Guiding </w:t>
      </w:r>
      <w:proofErr w:type="gramStart"/>
      <w:r w:rsidRPr="008555DC">
        <w:rPr>
          <w:rFonts w:ascii="Times New Roman" w:hAnsi="Times New Roman"/>
        </w:rPr>
        <w:t>Principles .</w:t>
      </w:r>
      <w:proofErr w:type="gramEnd"/>
      <w:r w:rsidRPr="008555DC">
        <w:rPr>
          <w:rFonts w:ascii="Times New Roman" w:hAnsi="Times New Roman"/>
        </w:rPr>
        <w:t xml:space="preserve"> The community benefit priorities are:</w:t>
      </w:r>
    </w:p>
    <w:p w14:paraId="072CC2C6" w14:textId="77777777" w:rsidR="000F09A5" w:rsidRPr="008555DC" w:rsidRDefault="000F09A5" w:rsidP="008555DC">
      <w:pPr>
        <w:pStyle w:val="ListParagraph"/>
        <w:numPr>
          <w:ilvl w:val="0"/>
          <w:numId w:val="9"/>
        </w:num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rPr>
        <w:t>Strive for amazing and iconic design and physical features.</w:t>
      </w:r>
    </w:p>
    <w:p w14:paraId="5B38E1CC" w14:textId="77777777" w:rsidR="000F09A5" w:rsidRPr="008555DC" w:rsidRDefault="000F09A5" w:rsidP="008555DC">
      <w:pPr>
        <w:pStyle w:val="ListParagraph"/>
        <w:numPr>
          <w:ilvl w:val="0"/>
          <w:numId w:val="9"/>
        </w:num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rPr>
        <w:t xml:space="preserve">Accomplish innovation in design, innovation in infrastructure, </w:t>
      </w:r>
      <w:proofErr w:type="gramStart"/>
      <w:r w:rsidRPr="008555DC">
        <w:rPr>
          <w:rFonts w:ascii="Times New Roman" w:hAnsi="Times New Roman"/>
        </w:rPr>
        <w:t>innovation</w:t>
      </w:r>
      <w:proofErr w:type="gramEnd"/>
      <w:r w:rsidRPr="008555DC">
        <w:rPr>
          <w:rFonts w:ascii="Times New Roman" w:hAnsi="Times New Roman"/>
        </w:rPr>
        <w:t xml:space="preserve"> in operations innovation in culture.</w:t>
      </w:r>
    </w:p>
    <w:p w14:paraId="303B2DF8" w14:textId="77777777" w:rsidR="000F09A5" w:rsidRPr="008555DC" w:rsidRDefault="000F09A5" w:rsidP="008555DC">
      <w:pPr>
        <w:pStyle w:val="ListParagraph"/>
        <w:numPr>
          <w:ilvl w:val="0"/>
          <w:numId w:val="9"/>
        </w:num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rPr>
        <w:t>Contribute positive fiscal and economic outcome for city/community.</w:t>
      </w:r>
    </w:p>
    <w:p w14:paraId="695F5B48" w14:textId="77777777" w:rsidR="000F09A5" w:rsidRPr="008555DC" w:rsidRDefault="000F09A5" w:rsidP="008555DC">
      <w:pPr>
        <w:pStyle w:val="ListParagraph"/>
        <w:numPr>
          <w:ilvl w:val="0"/>
          <w:numId w:val="9"/>
        </w:num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rPr>
        <w:t>Solve existing community problems; contribute to existing successes; support enhancement of what is already in place.</w:t>
      </w:r>
    </w:p>
    <w:p w14:paraId="0A3DD158" w14:textId="77777777" w:rsidR="000F09A5" w:rsidRPr="008555DC" w:rsidRDefault="000F09A5" w:rsidP="008555DC">
      <w:pPr>
        <w:pStyle w:val="ListParagraph"/>
        <w:numPr>
          <w:ilvl w:val="0"/>
          <w:numId w:val="9"/>
        </w:num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rPr>
        <w:t>Extend the benefits of the project to the entire city in a broad, inclusive way.</w:t>
      </w:r>
    </w:p>
    <w:p w14:paraId="0094DDF0" w14:textId="77777777" w:rsidR="000F09A5" w:rsidRPr="008555DC" w:rsidRDefault="000F09A5" w:rsidP="000F09A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6A12DFCE" w14:textId="3047C2A7" w:rsidR="000F09A5" w:rsidRDefault="000F09A5" w:rsidP="000F09A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rPr>
        <w:t xml:space="preserve">For additional discussion of the Development Agreement, see Project Phasing, Transportation, and Fiscal Consideration </w:t>
      </w:r>
      <w:r w:rsidRPr="00D72E78">
        <w:rPr>
          <w:rFonts w:ascii="Times New Roman" w:hAnsi="Times New Roman"/>
        </w:rPr>
        <w:t>sections.</w:t>
      </w:r>
      <w:r w:rsidR="00A55169">
        <w:rPr>
          <w:rFonts w:ascii="Times New Roman" w:hAnsi="Times New Roman"/>
        </w:rPr>
        <w:t xml:space="preserve"> </w:t>
      </w:r>
      <w:r w:rsidR="0091153B">
        <w:rPr>
          <w:rFonts w:ascii="Times New Roman" w:hAnsi="Times New Roman"/>
        </w:rPr>
        <w:t xml:space="preserve">The Development Agreement will also reflect the Baseline Project Features required by </w:t>
      </w:r>
      <w:r w:rsidR="00967AD8">
        <w:rPr>
          <w:rFonts w:ascii="Times New Roman" w:hAnsi="Times New Roman"/>
        </w:rPr>
        <w:t>Chapter 41 of the Municipal Code (</w:t>
      </w:r>
      <w:r w:rsidR="0091153B">
        <w:rPr>
          <w:rFonts w:ascii="Times New Roman" w:hAnsi="Times New Roman"/>
        </w:rPr>
        <w:t>Measure R</w:t>
      </w:r>
      <w:r w:rsidR="00967AD8">
        <w:rPr>
          <w:rFonts w:ascii="Times New Roman" w:hAnsi="Times New Roman"/>
        </w:rPr>
        <w:t>)</w:t>
      </w:r>
      <w:r w:rsidR="0091153B">
        <w:rPr>
          <w:rFonts w:ascii="Times New Roman" w:hAnsi="Times New Roman"/>
        </w:rPr>
        <w:t xml:space="preserve">. </w:t>
      </w:r>
      <w:r w:rsidR="00967AD8" w:rsidRPr="008555DC">
        <w:rPr>
          <w:rFonts w:ascii="Times New Roman" w:hAnsi="Times New Roman"/>
        </w:rPr>
        <w:t xml:space="preserve">If the project is approved, these Baseline Project Features cannot be removed or significantly modified without subsequent voter approval. </w:t>
      </w:r>
      <w:r w:rsidR="0091153B">
        <w:rPr>
          <w:rFonts w:ascii="Times New Roman" w:hAnsi="Times New Roman"/>
        </w:rPr>
        <w:t xml:space="preserve">The list of Baseline Project Features presented to the Planning Commission is included as Attachment </w:t>
      </w:r>
      <w:r w:rsidR="0091153B">
        <w:rPr>
          <w:rFonts w:ascii="Times New Roman" w:hAnsi="Times New Roman"/>
        </w:rPr>
        <w:fldChar w:fldCharType="begin"/>
      </w:r>
      <w:r w:rsidR="0091153B">
        <w:rPr>
          <w:rFonts w:ascii="Times New Roman" w:hAnsi="Times New Roman"/>
        </w:rPr>
        <w:instrText xml:space="preserve"> REF _Ref440008151 \r \h </w:instrText>
      </w:r>
      <w:r w:rsidR="0091153B">
        <w:rPr>
          <w:rFonts w:ascii="Times New Roman" w:hAnsi="Times New Roman"/>
        </w:rPr>
      </w:r>
      <w:r w:rsidR="0091153B">
        <w:rPr>
          <w:rFonts w:ascii="Times New Roman" w:hAnsi="Times New Roman"/>
        </w:rPr>
        <w:fldChar w:fldCharType="separate"/>
      </w:r>
      <w:r w:rsidR="00672400">
        <w:rPr>
          <w:rFonts w:ascii="Times New Roman" w:hAnsi="Times New Roman"/>
        </w:rPr>
        <w:t>2</w:t>
      </w:r>
      <w:r w:rsidR="0091153B">
        <w:rPr>
          <w:rFonts w:ascii="Times New Roman" w:hAnsi="Times New Roman"/>
        </w:rPr>
        <w:fldChar w:fldCharType="end"/>
      </w:r>
      <w:r w:rsidR="0091153B">
        <w:rPr>
          <w:rFonts w:ascii="Times New Roman" w:hAnsi="Times New Roman"/>
        </w:rPr>
        <w:t xml:space="preserve">.  </w:t>
      </w:r>
      <w:r w:rsidR="00A55169">
        <w:rPr>
          <w:rFonts w:ascii="Times New Roman" w:hAnsi="Times New Roman"/>
        </w:rPr>
        <w:t>In summary, the draft Development Agreement</w:t>
      </w:r>
      <w:r w:rsidR="00967AD8">
        <w:rPr>
          <w:rFonts w:ascii="Times New Roman" w:hAnsi="Times New Roman"/>
        </w:rPr>
        <w:t xml:space="preserve"> and Baseline Project Features </w:t>
      </w:r>
      <w:r w:rsidR="00A55169">
        <w:rPr>
          <w:rFonts w:ascii="Times New Roman" w:hAnsi="Times New Roman"/>
        </w:rPr>
        <w:t>reflect the following commitments of the City and the Developer:</w:t>
      </w:r>
    </w:p>
    <w:p w14:paraId="7120D4B3" w14:textId="77777777" w:rsidR="000F09A5" w:rsidRDefault="000F09A5" w:rsidP="000F09A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72F25407" w14:textId="75F17094" w:rsidR="00967AD8" w:rsidRPr="00967AD8" w:rsidRDefault="00967AD8" w:rsidP="00967AD8">
      <w:pPr>
        <w:numPr>
          <w:ilvl w:val="0"/>
          <w:numId w:val="4"/>
        </w:numPr>
        <w:rPr>
          <w:rFonts w:ascii="Times New Roman" w:hAnsi="Times New Roman"/>
          <w:szCs w:val="24"/>
        </w:rPr>
      </w:pPr>
      <w:r w:rsidRPr="00967AD8">
        <w:rPr>
          <w:rFonts w:ascii="Times New Roman" w:hAnsi="Times New Roman"/>
          <w:szCs w:val="24"/>
        </w:rPr>
        <w:t>Developer has a vested right to proceed in accordance with approvals and conditions</w:t>
      </w:r>
    </w:p>
    <w:p w14:paraId="3618F165" w14:textId="4133C113" w:rsidR="00967AD8" w:rsidRPr="00967AD8" w:rsidRDefault="00967AD8" w:rsidP="00967AD8">
      <w:pPr>
        <w:numPr>
          <w:ilvl w:val="0"/>
          <w:numId w:val="4"/>
        </w:numPr>
        <w:rPr>
          <w:rFonts w:ascii="Times New Roman" w:hAnsi="Times New Roman"/>
          <w:szCs w:val="24"/>
        </w:rPr>
      </w:pPr>
      <w:r w:rsidRPr="00967AD8">
        <w:rPr>
          <w:rFonts w:ascii="Times New Roman" w:hAnsi="Times New Roman"/>
          <w:szCs w:val="24"/>
        </w:rPr>
        <w:lastRenderedPageBreak/>
        <w:t>Project Description, including residential units, non-residential square feet, parks and open space acreage, and possible hotel</w:t>
      </w:r>
    </w:p>
    <w:p w14:paraId="1EE3B73B" w14:textId="77777777" w:rsidR="00967AD8" w:rsidRDefault="00967AD8" w:rsidP="00967AD8">
      <w:pPr>
        <w:numPr>
          <w:ilvl w:val="0"/>
          <w:numId w:val="4"/>
        </w:numPr>
        <w:rPr>
          <w:rFonts w:ascii="Times New Roman" w:hAnsi="Times New Roman"/>
          <w:szCs w:val="24"/>
        </w:rPr>
      </w:pPr>
      <w:r w:rsidRPr="00967AD8">
        <w:rPr>
          <w:rFonts w:ascii="Times New Roman" w:hAnsi="Times New Roman"/>
          <w:szCs w:val="24"/>
        </w:rPr>
        <w:t xml:space="preserve">Phasing commitments, including </w:t>
      </w:r>
      <w:r>
        <w:rPr>
          <w:rFonts w:ascii="Times New Roman" w:hAnsi="Times New Roman"/>
          <w:szCs w:val="24"/>
        </w:rPr>
        <w:t>no project without commitment to UC Davis connection and no occupancy until interchange improvements are completed</w:t>
      </w:r>
    </w:p>
    <w:p w14:paraId="11EA0BA7" w14:textId="3F54F225" w:rsidR="00967AD8" w:rsidRPr="00967AD8" w:rsidRDefault="00967AD8" w:rsidP="00967AD8">
      <w:pPr>
        <w:numPr>
          <w:ilvl w:val="0"/>
          <w:numId w:val="4"/>
        </w:numPr>
        <w:rPr>
          <w:rFonts w:ascii="Times New Roman" w:hAnsi="Times New Roman"/>
          <w:szCs w:val="24"/>
        </w:rPr>
      </w:pPr>
      <w:r w:rsidRPr="00967AD8">
        <w:rPr>
          <w:rFonts w:ascii="Times New Roman" w:hAnsi="Times New Roman"/>
          <w:szCs w:val="24"/>
        </w:rPr>
        <w:t>Financial and sustainability commitments, including parking reduction, trip cap, 4.9 MW PV or equivalent, building, contributions to roadway improvements and connections, and net fiscal positive, with or without hotel</w:t>
      </w:r>
    </w:p>
    <w:p w14:paraId="47DF382E" w14:textId="4F5C745B" w:rsidR="00F80C75" w:rsidRPr="00967AD8" w:rsidRDefault="00967AD8" w:rsidP="00967AD8">
      <w:pPr>
        <w:numPr>
          <w:ilvl w:val="0"/>
          <w:numId w:val="4"/>
        </w:numPr>
        <w:rPr>
          <w:rFonts w:ascii="Times New Roman" w:hAnsi="Times New Roman"/>
          <w:szCs w:val="24"/>
        </w:rPr>
      </w:pPr>
      <w:r w:rsidRPr="00967AD8">
        <w:rPr>
          <w:rFonts w:ascii="Times New Roman" w:hAnsi="Times New Roman"/>
          <w:szCs w:val="24"/>
        </w:rPr>
        <w:t xml:space="preserve">Subsequent City review and approvals, including </w:t>
      </w:r>
      <w:r w:rsidR="00E33670" w:rsidRPr="00967AD8">
        <w:rPr>
          <w:rFonts w:ascii="Times New Roman" w:hAnsi="Times New Roman"/>
          <w:szCs w:val="24"/>
        </w:rPr>
        <w:t>Tax-sharing Agreement with Yolo County (City Council)</w:t>
      </w:r>
      <w:r w:rsidRPr="00967AD8">
        <w:rPr>
          <w:rFonts w:ascii="Times New Roman" w:hAnsi="Times New Roman"/>
          <w:szCs w:val="24"/>
        </w:rPr>
        <w:t>; S</w:t>
      </w:r>
      <w:r w:rsidR="00E33670" w:rsidRPr="00967AD8">
        <w:rPr>
          <w:rFonts w:ascii="Times New Roman" w:hAnsi="Times New Roman"/>
          <w:szCs w:val="24"/>
        </w:rPr>
        <w:t>ubdivision, Final Planned Development, Design Guidelines, (Planning Commission)</w:t>
      </w:r>
      <w:r w:rsidRPr="00967AD8">
        <w:rPr>
          <w:rFonts w:ascii="Times New Roman" w:hAnsi="Times New Roman"/>
          <w:szCs w:val="24"/>
        </w:rPr>
        <w:t xml:space="preserve">; </w:t>
      </w:r>
      <w:r w:rsidR="00E33670" w:rsidRPr="00967AD8">
        <w:rPr>
          <w:rFonts w:ascii="Times New Roman" w:hAnsi="Times New Roman"/>
          <w:szCs w:val="24"/>
        </w:rPr>
        <w:t>Sustainability Implementation Details (Planning Commission)</w:t>
      </w:r>
      <w:r w:rsidRPr="00967AD8">
        <w:rPr>
          <w:rFonts w:ascii="Times New Roman" w:hAnsi="Times New Roman"/>
          <w:szCs w:val="24"/>
        </w:rPr>
        <w:t xml:space="preserve">; and </w:t>
      </w:r>
      <w:r w:rsidR="00E33670" w:rsidRPr="00967AD8">
        <w:rPr>
          <w:rFonts w:ascii="Times New Roman" w:hAnsi="Times New Roman"/>
          <w:szCs w:val="24"/>
        </w:rPr>
        <w:t>Impact fees, contributions, and credits (City Council)</w:t>
      </w:r>
    </w:p>
    <w:p w14:paraId="1BBF947A" w14:textId="77777777" w:rsidR="000F09A5" w:rsidRDefault="000F09A5" w:rsidP="000F09A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4A115E64" w14:textId="3AE9E96B" w:rsidR="00564EF3" w:rsidRDefault="00564EF3" w:rsidP="000F09A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Pr>
          <w:rFonts w:ascii="Times New Roman" w:hAnsi="Times New Roman"/>
        </w:rPr>
        <w:t xml:space="preserve">The recitals of the pre-application cost-share agreement </w:t>
      </w:r>
      <w:r w:rsidR="00AE2291">
        <w:rPr>
          <w:rFonts w:ascii="Times New Roman" w:hAnsi="Times New Roman"/>
        </w:rPr>
        <w:t>reflect a preliminary proposal</w:t>
      </w:r>
      <w:r>
        <w:rPr>
          <w:rFonts w:ascii="Times New Roman" w:hAnsi="Times New Roman"/>
        </w:rPr>
        <w:t xml:space="preserve"> that the City would receive title to, and become the developer of, the business park land in the Nishi project. </w:t>
      </w:r>
      <w:r w:rsidR="00AE2291">
        <w:rPr>
          <w:rFonts w:ascii="Times New Roman" w:hAnsi="Times New Roman"/>
        </w:rPr>
        <w:t>How or whether this occurs will be determined by the City Council as part of the Development Agreement, reflecting the conclusions of the fiscal and economic analysis.</w:t>
      </w:r>
      <w:r w:rsidR="00967AD8">
        <w:rPr>
          <w:rFonts w:ascii="Times New Roman" w:hAnsi="Times New Roman"/>
        </w:rPr>
        <w:t xml:space="preserve"> The Finance and Budget Commission may offer a recommendation on this issue at its meeting on January 11.</w:t>
      </w:r>
    </w:p>
    <w:p w14:paraId="175EFF2B" w14:textId="77777777" w:rsidR="00564EF3" w:rsidRPr="008555DC" w:rsidRDefault="00564EF3" w:rsidP="000F09A5">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46EF669A" w14:textId="77777777" w:rsidR="007970A9" w:rsidRPr="008555DC" w:rsidRDefault="007970A9" w:rsidP="0055432E">
      <w:pPr>
        <w:keepNext/>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u w:val="single"/>
        </w:rPr>
        <w:t>Rezoning and Preliminary Planned Development</w:t>
      </w:r>
      <w:r w:rsidR="0091673D" w:rsidRPr="008555DC">
        <w:rPr>
          <w:rFonts w:ascii="Times New Roman" w:hAnsi="Times New Roman"/>
        </w:rPr>
        <w:t xml:space="preserve"> (Attachment </w:t>
      </w:r>
      <w:r w:rsidR="0091673D" w:rsidRPr="008555DC">
        <w:rPr>
          <w:rFonts w:ascii="Times New Roman" w:hAnsi="Times New Roman"/>
        </w:rPr>
        <w:fldChar w:fldCharType="begin"/>
      </w:r>
      <w:r w:rsidR="0091673D" w:rsidRPr="008555DC">
        <w:rPr>
          <w:rFonts w:ascii="Times New Roman" w:hAnsi="Times New Roman"/>
        </w:rPr>
        <w:instrText xml:space="preserve"> REF _Ref365815438 \r \h </w:instrText>
      </w:r>
      <w:r w:rsidR="004B1C4F" w:rsidRPr="008555DC">
        <w:rPr>
          <w:rFonts w:ascii="Times New Roman" w:hAnsi="Times New Roman"/>
        </w:rPr>
        <w:instrText xml:space="preserve"> \* MERGEFORMAT </w:instrText>
      </w:r>
      <w:r w:rsidR="0091673D" w:rsidRPr="008555DC">
        <w:rPr>
          <w:rFonts w:ascii="Times New Roman" w:hAnsi="Times New Roman"/>
        </w:rPr>
      </w:r>
      <w:r w:rsidR="0091673D" w:rsidRPr="008555DC">
        <w:rPr>
          <w:rFonts w:ascii="Times New Roman" w:hAnsi="Times New Roman"/>
        </w:rPr>
        <w:fldChar w:fldCharType="separate"/>
      </w:r>
      <w:r w:rsidR="00672400">
        <w:rPr>
          <w:rFonts w:ascii="Times New Roman" w:hAnsi="Times New Roman"/>
        </w:rPr>
        <w:t>5</w:t>
      </w:r>
      <w:r w:rsidR="0091673D" w:rsidRPr="008555DC">
        <w:rPr>
          <w:rFonts w:ascii="Times New Roman" w:hAnsi="Times New Roman"/>
        </w:rPr>
        <w:fldChar w:fldCharType="end"/>
      </w:r>
      <w:r w:rsidR="0091673D" w:rsidRPr="008555DC">
        <w:rPr>
          <w:rFonts w:ascii="Times New Roman" w:hAnsi="Times New Roman"/>
        </w:rPr>
        <w:t>)</w:t>
      </w:r>
    </w:p>
    <w:p w14:paraId="69400B71" w14:textId="6DD972BE" w:rsidR="0091673D" w:rsidRPr="008555DC" w:rsidRDefault="0091673D" w:rsidP="0055432E">
      <w:pPr>
        <w:rPr>
          <w:rFonts w:ascii="Times New Roman" w:hAnsi="Times New Roman"/>
          <w:szCs w:val="24"/>
        </w:rPr>
      </w:pPr>
      <w:r w:rsidRPr="008555DC">
        <w:rPr>
          <w:rFonts w:ascii="Times New Roman" w:hAnsi="Times New Roman"/>
        </w:rPr>
        <w:t xml:space="preserve">The </w:t>
      </w:r>
      <w:r w:rsidR="00886852" w:rsidRPr="008555DC">
        <w:rPr>
          <w:rFonts w:ascii="Times New Roman" w:hAnsi="Times New Roman"/>
        </w:rPr>
        <w:t>Pr</w:t>
      </w:r>
      <w:r w:rsidRPr="008555DC">
        <w:rPr>
          <w:rFonts w:ascii="Times New Roman" w:hAnsi="Times New Roman"/>
        </w:rPr>
        <w:t xml:space="preserve">ezoning and Preliminary Planned Development </w:t>
      </w:r>
      <w:r w:rsidR="00886852" w:rsidRPr="008555DC">
        <w:rPr>
          <w:rFonts w:ascii="Times New Roman" w:hAnsi="Times New Roman"/>
        </w:rPr>
        <w:t>establishes</w:t>
      </w:r>
      <w:r w:rsidRPr="008555DC">
        <w:rPr>
          <w:rFonts w:ascii="Times New Roman" w:hAnsi="Times New Roman"/>
        </w:rPr>
        <w:t xml:space="preserve"> the allowed use of the</w:t>
      </w:r>
      <w:r w:rsidR="00886852" w:rsidRPr="008555DC">
        <w:rPr>
          <w:rFonts w:ascii="Times New Roman" w:hAnsi="Times New Roman"/>
        </w:rPr>
        <w:t xml:space="preserve"> Nishi</w:t>
      </w:r>
      <w:r w:rsidRPr="008555DC">
        <w:rPr>
          <w:rFonts w:ascii="Times New Roman" w:hAnsi="Times New Roman"/>
        </w:rPr>
        <w:t xml:space="preserve"> property </w:t>
      </w:r>
      <w:r w:rsidR="00886852" w:rsidRPr="008555DC">
        <w:rPr>
          <w:rFonts w:ascii="Times New Roman" w:hAnsi="Times New Roman"/>
        </w:rPr>
        <w:t>as</w:t>
      </w:r>
      <w:r w:rsidRPr="008555DC">
        <w:rPr>
          <w:rFonts w:ascii="Times New Roman" w:hAnsi="Times New Roman"/>
          <w:szCs w:val="24"/>
        </w:rPr>
        <w:t xml:space="preserve"> PD</w:t>
      </w:r>
      <w:r w:rsidR="00886852" w:rsidRPr="008555DC">
        <w:rPr>
          <w:rFonts w:ascii="Times New Roman" w:hAnsi="Times New Roman"/>
          <w:szCs w:val="24"/>
        </w:rPr>
        <w:t xml:space="preserve"> #06-14</w:t>
      </w:r>
      <w:r w:rsidRPr="008555DC">
        <w:rPr>
          <w:rFonts w:ascii="Times New Roman" w:hAnsi="Times New Roman"/>
          <w:szCs w:val="24"/>
        </w:rPr>
        <w:t xml:space="preserve"> for a mix of residential and non-residential uses.</w:t>
      </w:r>
    </w:p>
    <w:p w14:paraId="5903E4A9" w14:textId="77777777" w:rsidR="0091673D" w:rsidRPr="008555DC" w:rsidRDefault="0091673D" w:rsidP="0055432E">
      <w:pPr>
        <w:rPr>
          <w:rFonts w:ascii="Times New Roman" w:hAnsi="Times New Roman"/>
          <w:szCs w:val="24"/>
          <w:highlight w:val="yellow"/>
        </w:rPr>
      </w:pPr>
    </w:p>
    <w:p w14:paraId="056815D8" w14:textId="68405653" w:rsidR="0091673D" w:rsidRPr="0093359C" w:rsidRDefault="0055432E" w:rsidP="0055432E">
      <w:pPr>
        <w:rPr>
          <w:rFonts w:ascii="Times New Roman" w:hAnsi="Times New Roman"/>
          <w:szCs w:val="24"/>
        </w:rPr>
      </w:pPr>
      <w:r w:rsidRPr="0093359C">
        <w:rPr>
          <w:rFonts w:ascii="Times New Roman" w:hAnsi="Times New Roman"/>
          <w:szCs w:val="24"/>
        </w:rPr>
        <w:t xml:space="preserve">The </w:t>
      </w:r>
      <w:r w:rsidR="0091673D" w:rsidRPr="0093359C">
        <w:rPr>
          <w:rFonts w:ascii="Times New Roman" w:hAnsi="Times New Roman"/>
          <w:szCs w:val="24"/>
        </w:rPr>
        <w:t xml:space="preserve">Planned Development </w:t>
      </w:r>
      <w:r w:rsidRPr="0093359C">
        <w:rPr>
          <w:rFonts w:ascii="Times New Roman" w:hAnsi="Times New Roman"/>
          <w:szCs w:val="24"/>
        </w:rPr>
        <w:t xml:space="preserve">establishes permitted, accessory, and conditional uses for </w:t>
      </w:r>
      <w:r w:rsidR="00886852" w:rsidRPr="0093359C">
        <w:rPr>
          <w:rFonts w:ascii="Times New Roman" w:hAnsi="Times New Roman"/>
          <w:szCs w:val="24"/>
        </w:rPr>
        <w:t>the Nishi Property</w:t>
      </w:r>
      <w:r w:rsidRPr="0093359C">
        <w:rPr>
          <w:rFonts w:ascii="Times New Roman" w:hAnsi="Times New Roman"/>
          <w:szCs w:val="24"/>
        </w:rPr>
        <w:t>, by sub-area</w:t>
      </w:r>
      <w:r w:rsidR="00A601AE" w:rsidRPr="0093359C">
        <w:rPr>
          <w:rFonts w:ascii="Times New Roman" w:hAnsi="Times New Roman"/>
          <w:szCs w:val="24"/>
        </w:rPr>
        <w:t>. Highlights include</w:t>
      </w:r>
      <w:r w:rsidRPr="0093359C">
        <w:rPr>
          <w:rFonts w:ascii="Times New Roman" w:hAnsi="Times New Roman"/>
          <w:szCs w:val="24"/>
        </w:rPr>
        <w:t>:</w:t>
      </w:r>
      <w:r w:rsidR="0091673D" w:rsidRPr="0093359C">
        <w:rPr>
          <w:rFonts w:ascii="Times New Roman" w:hAnsi="Times New Roman"/>
          <w:szCs w:val="24"/>
        </w:rPr>
        <w:t xml:space="preserve"> </w:t>
      </w:r>
    </w:p>
    <w:p w14:paraId="1831E8B2" w14:textId="6AC6F510" w:rsidR="0055432E" w:rsidRPr="0093359C" w:rsidRDefault="00A601AE" w:rsidP="008555DC">
      <w:pPr>
        <w:numPr>
          <w:ilvl w:val="0"/>
          <w:numId w:val="4"/>
        </w:numPr>
        <w:rPr>
          <w:rFonts w:ascii="Times New Roman" w:hAnsi="Times New Roman"/>
          <w:szCs w:val="24"/>
        </w:rPr>
      </w:pPr>
      <w:r w:rsidRPr="0093359C">
        <w:rPr>
          <w:rFonts w:ascii="Times New Roman" w:hAnsi="Times New Roman"/>
          <w:szCs w:val="24"/>
          <w:u w:val="single"/>
        </w:rPr>
        <w:t>Residential areas</w:t>
      </w:r>
      <w:r w:rsidRPr="0093359C">
        <w:rPr>
          <w:rFonts w:ascii="Times New Roman" w:hAnsi="Times New Roman"/>
          <w:szCs w:val="24"/>
        </w:rPr>
        <w:t xml:space="preserve"> – </w:t>
      </w:r>
      <w:r w:rsidR="0093359C" w:rsidRPr="0093359C">
        <w:rPr>
          <w:rFonts w:ascii="Times New Roman" w:hAnsi="Times New Roman"/>
          <w:szCs w:val="24"/>
        </w:rPr>
        <w:t>Densities up to 90 units per acre are permitted. S</w:t>
      </w:r>
      <w:r w:rsidRPr="0093359C">
        <w:rPr>
          <w:rFonts w:ascii="Times New Roman" w:hAnsi="Times New Roman"/>
          <w:szCs w:val="24"/>
        </w:rPr>
        <w:t>mall-scale retail is a permitted accessory use; conditional uses are as specified in the Residential High Density zoning district</w:t>
      </w:r>
      <w:r w:rsidR="00B36A57" w:rsidRPr="0093359C">
        <w:rPr>
          <w:rFonts w:ascii="Times New Roman" w:hAnsi="Times New Roman"/>
          <w:szCs w:val="24"/>
        </w:rPr>
        <w:t xml:space="preserve"> with the addition of hotels</w:t>
      </w:r>
      <w:r w:rsidR="0093359C" w:rsidRPr="0093359C">
        <w:rPr>
          <w:rFonts w:ascii="Times New Roman" w:hAnsi="Times New Roman"/>
          <w:szCs w:val="24"/>
        </w:rPr>
        <w:t>,</w:t>
      </w:r>
      <w:r w:rsidR="00B36A57" w:rsidRPr="0093359C">
        <w:rPr>
          <w:rFonts w:ascii="Times New Roman" w:hAnsi="Times New Roman"/>
          <w:szCs w:val="24"/>
        </w:rPr>
        <w:t xml:space="preserve"> structures exceeding the otherwise-allowable height limit</w:t>
      </w:r>
      <w:r w:rsidR="0093359C" w:rsidRPr="0093359C">
        <w:rPr>
          <w:rFonts w:ascii="Times New Roman" w:hAnsi="Times New Roman"/>
          <w:szCs w:val="24"/>
        </w:rPr>
        <w:t>, and retail uses larger than permitted uses</w:t>
      </w:r>
      <w:r w:rsidRPr="0093359C">
        <w:rPr>
          <w:rFonts w:ascii="Times New Roman" w:hAnsi="Times New Roman"/>
          <w:szCs w:val="24"/>
        </w:rPr>
        <w:t>.</w:t>
      </w:r>
    </w:p>
    <w:p w14:paraId="2CD881E4" w14:textId="38E3CD89" w:rsidR="00A601AE" w:rsidRPr="0093359C" w:rsidRDefault="00A601AE" w:rsidP="008555DC">
      <w:pPr>
        <w:numPr>
          <w:ilvl w:val="0"/>
          <w:numId w:val="4"/>
        </w:numPr>
        <w:rPr>
          <w:rFonts w:ascii="Times New Roman" w:hAnsi="Times New Roman"/>
          <w:szCs w:val="24"/>
          <w:u w:val="single"/>
        </w:rPr>
      </w:pPr>
      <w:r w:rsidRPr="0093359C">
        <w:rPr>
          <w:rFonts w:ascii="Times New Roman" w:hAnsi="Times New Roman"/>
          <w:szCs w:val="24"/>
          <w:u w:val="single"/>
        </w:rPr>
        <w:t>Research and Development</w:t>
      </w:r>
      <w:r w:rsidRPr="0093359C">
        <w:rPr>
          <w:rFonts w:ascii="Times New Roman" w:hAnsi="Times New Roman"/>
          <w:szCs w:val="24"/>
        </w:rPr>
        <w:t xml:space="preserve"> </w:t>
      </w:r>
      <w:r w:rsidR="0093359C">
        <w:rPr>
          <w:rFonts w:ascii="Times New Roman" w:hAnsi="Times New Roman"/>
          <w:szCs w:val="24"/>
        </w:rPr>
        <w:t>–</w:t>
      </w:r>
      <w:r w:rsidRPr="0093359C">
        <w:rPr>
          <w:rFonts w:ascii="Times New Roman" w:hAnsi="Times New Roman"/>
          <w:szCs w:val="24"/>
        </w:rPr>
        <w:t xml:space="preserve"> </w:t>
      </w:r>
      <w:r w:rsidR="0093359C">
        <w:rPr>
          <w:rFonts w:ascii="Times New Roman" w:hAnsi="Times New Roman"/>
          <w:szCs w:val="24"/>
        </w:rPr>
        <w:t>Provisions for local start-ups, technology-related, or other R&amp;D-related businesses. S</w:t>
      </w:r>
      <w:r w:rsidRPr="0093359C">
        <w:rPr>
          <w:rFonts w:ascii="Times New Roman" w:hAnsi="Times New Roman"/>
          <w:szCs w:val="24"/>
        </w:rPr>
        <w:t xml:space="preserve">mall-scale retail and structured parking are a permitted accessory use; conditional uses are as specified in the Residential High Density zoning district. </w:t>
      </w:r>
      <w:r w:rsidR="002D5A44" w:rsidRPr="0093359C">
        <w:rPr>
          <w:rFonts w:ascii="Times New Roman" w:hAnsi="Times New Roman"/>
          <w:szCs w:val="24"/>
        </w:rPr>
        <w:t>Additional c</w:t>
      </w:r>
      <w:r w:rsidRPr="0093359C">
        <w:rPr>
          <w:rFonts w:ascii="Times New Roman" w:hAnsi="Times New Roman"/>
          <w:szCs w:val="24"/>
        </w:rPr>
        <w:t>onditional uses include hotel and extended stay hotels</w:t>
      </w:r>
      <w:r w:rsidR="002D5A44" w:rsidRPr="0093359C">
        <w:rPr>
          <w:rFonts w:ascii="Times New Roman" w:hAnsi="Times New Roman"/>
          <w:szCs w:val="24"/>
        </w:rPr>
        <w:t>, as well as structure exceeding the otherwise-allowable height limit</w:t>
      </w:r>
      <w:r w:rsidRPr="0093359C">
        <w:rPr>
          <w:rFonts w:ascii="Times New Roman" w:hAnsi="Times New Roman"/>
          <w:szCs w:val="24"/>
        </w:rPr>
        <w:t>.</w:t>
      </w:r>
    </w:p>
    <w:p w14:paraId="410D714E" w14:textId="4D0C333B" w:rsidR="00A601AE" w:rsidRPr="0093359C" w:rsidRDefault="00A601AE" w:rsidP="008555DC">
      <w:pPr>
        <w:numPr>
          <w:ilvl w:val="0"/>
          <w:numId w:val="4"/>
        </w:numPr>
        <w:rPr>
          <w:rFonts w:ascii="Times New Roman" w:hAnsi="Times New Roman"/>
          <w:szCs w:val="24"/>
        </w:rPr>
      </w:pPr>
      <w:r w:rsidRPr="0093359C">
        <w:rPr>
          <w:rFonts w:ascii="Times New Roman" w:hAnsi="Times New Roman"/>
          <w:szCs w:val="24"/>
        </w:rPr>
        <w:t>Open Space, Public Parks and Detention areas</w:t>
      </w:r>
    </w:p>
    <w:p w14:paraId="74B7DFA8" w14:textId="68163A5E" w:rsidR="00A601AE" w:rsidRPr="0093359C" w:rsidRDefault="00A601AE" w:rsidP="008555DC">
      <w:pPr>
        <w:numPr>
          <w:ilvl w:val="0"/>
          <w:numId w:val="4"/>
        </w:numPr>
        <w:rPr>
          <w:rFonts w:ascii="Times New Roman" w:hAnsi="Times New Roman"/>
          <w:szCs w:val="24"/>
        </w:rPr>
      </w:pPr>
      <w:r w:rsidRPr="0093359C">
        <w:rPr>
          <w:rFonts w:ascii="Times New Roman" w:hAnsi="Times New Roman"/>
          <w:szCs w:val="24"/>
        </w:rPr>
        <w:t>Surface parking areas</w:t>
      </w:r>
    </w:p>
    <w:p w14:paraId="4DB8BB79" w14:textId="77777777" w:rsidR="0091673D" w:rsidRPr="0093359C" w:rsidRDefault="0091673D" w:rsidP="0091673D">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42FCDD62" w14:textId="27934506" w:rsidR="0091673D" w:rsidRPr="008555DC" w:rsidRDefault="00611350" w:rsidP="00611350">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rPr>
        <w:t xml:space="preserve">The Planned Development also includes placeholders for the Sustainability </w:t>
      </w:r>
      <w:r w:rsidR="00B71AD9" w:rsidRPr="008555DC">
        <w:rPr>
          <w:rFonts w:ascii="Times New Roman" w:hAnsi="Times New Roman"/>
        </w:rPr>
        <w:t xml:space="preserve">Implementation </w:t>
      </w:r>
      <w:r w:rsidRPr="008555DC">
        <w:rPr>
          <w:rFonts w:ascii="Times New Roman" w:hAnsi="Times New Roman"/>
        </w:rPr>
        <w:t>Program and Special Conditions of the Development Agreement, and for the EIR Mitigation Monitoring Program.</w:t>
      </w:r>
    </w:p>
    <w:p w14:paraId="79C5DCED" w14:textId="77777777" w:rsidR="00611350" w:rsidRPr="008555DC" w:rsidRDefault="00611350" w:rsidP="00611350">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50573BEF" w14:textId="77C26995" w:rsidR="00611350" w:rsidRPr="008555DC" w:rsidRDefault="009369EE" w:rsidP="00611350">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r w:rsidRPr="008555DC">
        <w:rPr>
          <w:rFonts w:ascii="Times New Roman" w:hAnsi="Times New Roman"/>
        </w:rPr>
        <w:t>Setbacks and other d</w:t>
      </w:r>
      <w:r w:rsidR="00611350" w:rsidRPr="008555DC">
        <w:rPr>
          <w:rFonts w:ascii="Times New Roman" w:hAnsi="Times New Roman"/>
        </w:rPr>
        <w:t xml:space="preserve">evelopment </w:t>
      </w:r>
      <w:r w:rsidRPr="008555DC">
        <w:rPr>
          <w:rFonts w:ascii="Times New Roman" w:hAnsi="Times New Roman"/>
        </w:rPr>
        <w:t>s</w:t>
      </w:r>
      <w:r w:rsidR="00611350" w:rsidRPr="008555DC">
        <w:rPr>
          <w:rFonts w:ascii="Times New Roman" w:hAnsi="Times New Roman"/>
        </w:rPr>
        <w:t>tandards are to be established in the Final Planned Development</w:t>
      </w:r>
      <w:r w:rsidRPr="008555DC">
        <w:rPr>
          <w:rFonts w:ascii="Times New Roman" w:hAnsi="Times New Roman"/>
        </w:rPr>
        <w:t xml:space="preserve"> (FPD)</w:t>
      </w:r>
      <w:r w:rsidR="00611350" w:rsidRPr="008555DC">
        <w:rPr>
          <w:rFonts w:ascii="Times New Roman" w:hAnsi="Times New Roman"/>
        </w:rPr>
        <w:t>, consistent with the Zoning Ordinance and City practice.</w:t>
      </w:r>
      <w:r w:rsidR="00886852" w:rsidRPr="008555DC">
        <w:rPr>
          <w:rFonts w:ascii="Times New Roman" w:hAnsi="Times New Roman"/>
        </w:rPr>
        <w:t xml:space="preserve"> </w:t>
      </w:r>
      <w:r w:rsidR="00346DFD" w:rsidRPr="008555DC">
        <w:rPr>
          <w:rFonts w:ascii="Times New Roman" w:hAnsi="Times New Roman"/>
        </w:rPr>
        <w:t>The FPD</w:t>
      </w:r>
      <w:r w:rsidR="00886852" w:rsidRPr="008555DC">
        <w:rPr>
          <w:rFonts w:ascii="Times New Roman" w:hAnsi="Times New Roman"/>
        </w:rPr>
        <w:t xml:space="preserve"> is anticipated to return to the Planning Commission with the Tentative Subdivision Map, assuming City Council and voter approval of the General Plan Amendment.</w:t>
      </w:r>
    </w:p>
    <w:p w14:paraId="3BC7EB48" w14:textId="77777777" w:rsidR="00B77ECB" w:rsidRPr="008555DC" w:rsidRDefault="00B77ECB" w:rsidP="00B77ECB">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7F9A0371" w14:textId="52830188" w:rsidR="00B77ECB" w:rsidRPr="008555DC" w:rsidRDefault="00B77ECB" w:rsidP="00B77ECB">
      <w:pPr>
        <w:tabs>
          <w:tab w:val="left" w:pos="-1440"/>
          <w:tab w:val="left" w:pos="-720"/>
          <w:tab w:val="left" w:pos="0"/>
          <w:tab w:val="left" w:pos="900"/>
          <w:tab w:val="left" w:pos="1901"/>
          <w:tab w:val="left" w:pos="2880"/>
          <w:tab w:val="left" w:pos="4320"/>
          <w:tab w:val="left" w:pos="5760"/>
        </w:tabs>
        <w:suppressAutoHyphens/>
        <w:rPr>
          <w:rFonts w:ascii="Times New Roman" w:hAnsi="Times New Roman"/>
          <w:u w:val="single"/>
        </w:rPr>
      </w:pPr>
      <w:r w:rsidRPr="008555DC">
        <w:rPr>
          <w:rFonts w:ascii="Times New Roman" w:hAnsi="Times New Roman"/>
          <w:u w:val="single"/>
        </w:rPr>
        <w:lastRenderedPageBreak/>
        <w:t>Gateway/Olive Drive Specific Plan Amendment (West Olive Drive Properties Only)</w:t>
      </w:r>
    </w:p>
    <w:p w14:paraId="143E7980" w14:textId="32801D1F" w:rsidR="00B77ECB" w:rsidRPr="008555DC" w:rsidRDefault="00B77ECB" w:rsidP="00B77ECB">
      <w:pPr>
        <w:tabs>
          <w:tab w:val="left" w:pos="-1440"/>
          <w:tab w:val="left" w:pos="-720"/>
          <w:tab w:val="left" w:pos="0"/>
          <w:tab w:val="left" w:pos="900"/>
          <w:tab w:val="left" w:pos="1901"/>
          <w:tab w:val="left" w:pos="2880"/>
          <w:tab w:val="left" w:pos="4320"/>
          <w:tab w:val="left" w:pos="5760"/>
        </w:tabs>
        <w:suppressAutoHyphens/>
        <w:rPr>
          <w:rFonts w:ascii="Times New Roman" w:hAnsi="Times New Roman"/>
          <w:b/>
        </w:rPr>
      </w:pPr>
      <w:r w:rsidRPr="008555DC">
        <w:rPr>
          <w:rFonts w:ascii="Times New Roman" w:hAnsi="Times New Roman"/>
        </w:rPr>
        <w:t>The Gateway</w:t>
      </w:r>
      <w:r w:rsidR="000F09A5" w:rsidRPr="008555DC">
        <w:rPr>
          <w:rFonts w:ascii="Times New Roman" w:hAnsi="Times New Roman"/>
        </w:rPr>
        <w:t xml:space="preserve"> /</w:t>
      </w:r>
      <w:r w:rsidRPr="008555DC">
        <w:rPr>
          <w:rFonts w:ascii="Times New Roman" w:hAnsi="Times New Roman"/>
        </w:rPr>
        <w:t xml:space="preserve"> Olive Drive Specific Plan Amendment </w:t>
      </w:r>
      <w:r w:rsidR="000F09A5" w:rsidRPr="008555DC">
        <w:rPr>
          <w:rFonts w:ascii="Times New Roman" w:hAnsi="Times New Roman"/>
        </w:rPr>
        <w:t>(Attachment</w:t>
      </w:r>
      <w:r w:rsidR="00A601AE">
        <w:rPr>
          <w:rFonts w:ascii="Times New Roman" w:hAnsi="Times New Roman"/>
        </w:rPr>
        <w:t xml:space="preserve"> </w:t>
      </w:r>
      <w:r w:rsidR="00A601AE">
        <w:rPr>
          <w:rFonts w:ascii="Times New Roman" w:hAnsi="Times New Roman"/>
        </w:rPr>
        <w:fldChar w:fldCharType="begin"/>
      </w:r>
      <w:r w:rsidR="00A601AE">
        <w:rPr>
          <w:rFonts w:ascii="Times New Roman" w:hAnsi="Times New Roman"/>
        </w:rPr>
        <w:instrText xml:space="preserve"> REF _Ref436574084 \r \h </w:instrText>
      </w:r>
      <w:r w:rsidR="00A601AE">
        <w:rPr>
          <w:rFonts w:ascii="Times New Roman" w:hAnsi="Times New Roman"/>
        </w:rPr>
      </w:r>
      <w:r w:rsidR="00A601AE">
        <w:rPr>
          <w:rFonts w:ascii="Times New Roman" w:hAnsi="Times New Roman"/>
        </w:rPr>
        <w:fldChar w:fldCharType="separate"/>
      </w:r>
      <w:r w:rsidR="00672400">
        <w:rPr>
          <w:rFonts w:ascii="Times New Roman" w:hAnsi="Times New Roman"/>
        </w:rPr>
        <w:t>6</w:t>
      </w:r>
      <w:r w:rsidR="00A601AE">
        <w:rPr>
          <w:rFonts w:ascii="Times New Roman" w:hAnsi="Times New Roman"/>
        </w:rPr>
        <w:fldChar w:fldCharType="end"/>
      </w:r>
      <w:r w:rsidR="000F09A5" w:rsidRPr="008555DC">
        <w:rPr>
          <w:rFonts w:ascii="Times New Roman" w:hAnsi="Times New Roman"/>
        </w:rPr>
        <w:t xml:space="preserve">) </w:t>
      </w:r>
      <w:r w:rsidRPr="008555DC">
        <w:rPr>
          <w:rFonts w:ascii="Times New Roman" w:hAnsi="Times New Roman"/>
        </w:rPr>
        <w:t xml:space="preserve">updates the Commercial Service designation of the properties on West Olive Drive (with the exception of the parcel approved for the hotel conference facility) consistent with the analysis in the EIR. It adds “research and development” to the list of permitted uses, and increases the Floor Area Ratio for 0.40 to 0.50. The Amendment </w:t>
      </w:r>
      <w:r w:rsidR="000F09A5" w:rsidRPr="008555DC">
        <w:rPr>
          <w:rFonts w:ascii="Times New Roman" w:hAnsi="Times New Roman"/>
        </w:rPr>
        <w:t>also updates the explanatory text that assumes widening of the Davis Subway tunnel. As a reminder to the Commission, the Specific Plan Amendment is not subject to the Measure J/R approval process. The City could make this amendment contingent upon voter approval of the Nishi component of the project. Staff believes the proposed changes to Olive Drive are warranted with or without Nishi, and recommends they go into effect either way.</w:t>
      </w:r>
      <w:r w:rsidR="002B5C46">
        <w:rPr>
          <w:rFonts w:ascii="Times New Roman" w:hAnsi="Times New Roman"/>
        </w:rPr>
        <w:t xml:space="preserve"> The Planning Commission </w:t>
      </w:r>
      <w:r w:rsidR="002B5C46" w:rsidRPr="002B5C46">
        <w:rPr>
          <w:rFonts w:ascii="Times New Roman" w:hAnsi="Times New Roman"/>
        </w:rPr>
        <w:t xml:space="preserve">suggested to Council that in the event that the Nishi project does not </w:t>
      </w:r>
      <w:proofErr w:type="gramStart"/>
      <w:r w:rsidR="002B5C46" w:rsidRPr="002B5C46">
        <w:rPr>
          <w:rFonts w:ascii="Times New Roman" w:hAnsi="Times New Roman"/>
        </w:rPr>
        <w:t>proceed</w:t>
      </w:r>
      <w:proofErr w:type="gramEnd"/>
      <w:r w:rsidR="002B5C46" w:rsidRPr="002B5C46">
        <w:rPr>
          <w:rFonts w:ascii="Times New Roman" w:hAnsi="Times New Roman"/>
        </w:rPr>
        <w:t xml:space="preserve"> that the West Olive Drive SPA should come back to the Commission for review</w:t>
      </w:r>
      <w:r w:rsidR="002B5C46">
        <w:rPr>
          <w:rFonts w:ascii="Times New Roman" w:hAnsi="Times New Roman"/>
        </w:rPr>
        <w:t>.</w:t>
      </w:r>
    </w:p>
    <w:p w14:paraId="3860C51C" w14:textId="31F77C6A" w:rsidR="00164ECB" w:rsidRPr="008555DC" w:rsidRDefault="00164ECB" w:rsidP="00611350">
      <w:pPr>
        <w:tabs>
          <w:tab w:val="left" w:pos="-1440"/>
          <w:tab w:val="left" w:pos="-720"/>
          <w:tab w:val="left" w:pos="0"/>
          <w:tab w:val="left" w:pos="900"/>
          <w:tab w:val="left" w:pos="1901"/>
          <w:tab w:val="left" w:pos="2880"/>
          <w:tab w:val="left" w:pos="4320"/>
          <w:tab w:val="left" w:pos="5760"/>
        </w:tabs>
        <w:suppressAutoHyphens/>
        <w:rPr>
          <w:rFonts w:ascii="Times New Roman" w:hAnsi="Times New Roman"/>
        </w:rPr>
      </w:pPr>
    </w:p>
    <w:p w14:paraId="7376973D" w14:textId="77777777" w:rsidR="0072106F" w:rsidRPr="007F7376" w:rsidRDefault="00AC31A0" w:rsidP="002B5C46">
      <w:pPr>
        <w:pStyle w:val="ListParagraph"/>
        <w:keepNext/>
        <w:numPr>
          <w:ilvl w:val="0"/>
          <w:numId w:val="10"/>
        </w:numPr>
        <w:tabs>
          <w:tab w:val="left" w:pos="-1440"/>
          <w:tab w:val="left" w:pos="-720"/>
          <w:tab w:val="left" w:pos="0"/>
          <w:tab w:val="left" w:pos="180"/>
          <w:tab w:val="left" w:pos="475"/>
          <w:tab w:val="left" w:pos="950"/>
          <w:tab w:val="left" w:pos="1440"/>
          <w:tab w:val="left" w:pos="2880"/>
          <w:tab w:val="left" w:pos="4320"/>
          <w:tab w:val="left" w:pos="5760"/>
        </w:tabs>
        <w:suppressAutoHyphens/>
        <w:ind w:left="450"/>
        <w:rPr>
          <w:rFonts w:ascii="Times New Roman" w:hAnsi="Times New Roman"/>
          <w:b/>
          <w:szCs w:val="24"/>
          <w:u w:val="single"/>
        </w:rPr>
      </w:pPr>
      <w:bookmarkStart w:id="14" w:name="_Ref436385278"/>
      <w:bookmarkStart w:id="15" w:name="Conclusion"/>
      <w:r w:rsidRPr="007F7376">
        <w:rPr>
          <w:rFonts w:ascii="Times New Roman" w:hAnsi="Times New Roman"/>
          <w:b/>
          <w:szCs w:val="24"/>
          <w:u w:val="single"/>
        </w:rPr>
        <w:t>C</w:t>
      </w:r>
      <w:r w:rsidR="00F11C4F" w:rsidRPr="007F7376">
        <w:rPr>
          <w:rFonts w:ascii="Times New Roman" w:hAnsi="Times New Roman"/>
          <w:b/>
          <w:szCs w:val="24"/>
          <w:u w:val="single"/>
        </w:rPr>
        <w:t>onclusion</w:t>
      </w:r>
      <w:bookmarkEnd w:id="14"/>
    </w:p>
    <w:bookmarkEnd w:id="15"/>
    <w:p w14:paraId="2794F7B9" w14:textId="18826AE6" w:rsidR="00F70C29" w:rsidRPr="008555DC" w:rsidRDefault="00427569" w:rsidP="00164ECB">
      <w:pPr>
        <w:keepNext/>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sidRPr="008555DC">
        <w:rPr>
          <w:rFonts w:ascii="Times New Roman" w:hAnsi="Times New Roman"/>
        </w:rPr>
        <w:t xml:space="preserve">In summary, staff recommends approval of the applications. </w:t>
      </w:r>
      <w:r w:rsidR="003E0F7D" w:rsidRPr="008555DC">
        <w:rPr>
          <w:rFonts w:ascii="Times New Roman" w:hAnsi="Times New Roman"/>
        </w:rPr>
        <w:t xml:space="preserve">Staff believes that the project appropriately integrates the City goals for economic development, </w:t>
      </w:r>
      <w:r w:rsidR="00456FE1" w:rsidRPr="008555DC">
        <w:rPr>
          <w:rFonts w:ascii="Times New Roman" w:hAnsi="Times New Roman"/>
        </w:rPr>
        <w:t xml:space="preserve">housing, </w:t>
      </w:r>
      <w:r w:rsidR="003E0F7D" w:rsidRPr="008555DC">
        <w:rPr>
          <w:rFonts w:ascii="Times New Roman" w:hAnsi="Times New Roman"/>
        </w:rPr>
        <w:t>environmental sustainability, community character, and fiscal responsibility. Specific reasons for staff’s recommendations include:</w:t>
      </w:r>
    </w:p>
    <w:p w14:paraId="18F031BA" w14:textId="215349EA" w:rsidR="00427569" w:rsidRPr="008555DC" w:rsidRDefault="00427569" w:rsidP="005D4674">
      <w:pPr>
        <w:keepLines/>
        <w:numPr>
          <w:ilvl w:val="0"/>
          <w:numId w:val="4"/>
        </w:numPr>
        <w:rPr>
          <w:rFonts w:ascii="Times New Roman" w:hAnsi="Times New Roman"/>
          <w:szCs w:val="24"/>
        </w:rPr>
      </w:pPr>
      <w:r w:rsidRPr="008555DC">
        <w:rPr>
          <w:rFonts w:ascii="Times New Roman" w:hAnsi="Times New Roman"/>
          <w:szCs w:val="24"/>
        </w:rPr>
        <w:t xml:space="preserve">This site is identified as a </w:t>
      </w:r>
      <w:r w:rsidR="00BD4F1C" w:rsidRPr="008555DC">
        <w:rPr>
          <w:rFonts w:ascii="Times New Roman" w:hAnsi="Times New Roman"/>
          <w:szCs w:val="24"/>
        </w:rPr>
        <w:t>priority development area</w:t>
      </w:r>
      <w:r w:rsidRPr="008555DC">
        <w:rPr>
          <w:rFonts w:ascii="Times New Roman" w:hAnsi="Times New Roman"/>
          <w:szCs w:val="24"/>
        </w:rPr>
        <w:t xml:space="preserve"> in SACOG’s Sustainable Communities Strategy</w:t>
      </w:r>
      <w:r w:rsidR="009369EE" w:rsidRPr="008555DC">
        <w:rPr>
          <w:rFonts w:ascii="Times New Roman" w:hAnsi="Times New Roman"/>
          <w:szCs w:val="24"/>
        </w:rPr>
        <w:t xml:space="preserve"> (see SACOG letter, Attachment</w:t>
      </w:r>
      <w:r w:rsidR="002E6EE0">
        <w:rPr>
          <w:rFonts w:ascii="Times New Roman" w:hAnsi="Times New Roman"/>
          <w:szCs w:val="24"/>
        </w:rPr>
        <w:t xml:space="preserve"> 15</w:t>
      </w:r>
      <w:r w:rsidR="009369EE" w:rsidRPr="008555DC">
        <w:rPr>
          <w:rFonts w:ascii="Times New Roman" w:hAnsi="Times New Roman"/>
          <w:szCs w:val="24"/>
        </w:rPr>
        <w:t>)</w:t>
      </w:r>
      <w:r w:rsidRPr="008555DC">
        <w:rPr>
          <w:rFonts w:ascii="Times New Roman" w:hAnsi="Times New Roman"/>
          <w:szCs w:val="24"/>
        </w:rPr>
        <w:t xml:space="preserve">. </w:t>
      </w:r>
      <w:r w:rsidR="009369EE" w:rsidRPr="008555DC">
        <w:rPr>
          <w:rFonts w:ascii="Times New Roman" w:hAnsi="Times New Roman"/>
          <w:szCs w:val="24"/>
        </w:rPr>
        <w:t xml:space="preserve">SACOG has concluded that the project is supportive of all of the Blueprint principles. </w:t>
      </w:r>
      <w:r w:rsidRPr="008555DC">
        <w:rPr>
          <w:rFonts w:ascii="Times New Roman" w:hAnsi="Times New Roman"/>
          <w:szCs w:val="24"/>
        </w:rPr>
        <w:t xml:space="preserve">Adding </w:t>
      </w:r>
      <w:r w:rsidR="00BD4F1C" w:rsidRPr="008555DC">
        <w:rPr>
          <w:rFonts w:ascii="Times New Roman" w:hAnsi="Times New Roman"/>
          <w:szCs w:val="24"/>
        </w:rPr>
        <w:t xml:space="preserve">housing to meet the needs of </w:t>
      </w:r>
      <w:r w:rsidR="00CA0323" w:rsidRPr="008555DC">
        <w:rPr>
          <w:rFonts w:ascii="Times New Roman" w:hAnsi="Times New Roman"/>
          <w:szCs w:val="24"/>
        </w:rPr>
        <w:t xml:space="preserve">community </w:t>
      </w:r>
      <w:r w:rsidR="00BD4F1C" w:rsidRPr="008555DC">
        <w:rPr>
          <w:rFonts w:ascii="Times New Roman" w:hAnsi="Times New Roman"/>
          <w:szCs w:val="24"/>
        </w:rPr>
        <w:t xml:space="preserve">employees will help meet regional goals for VMT and GHG reduction. </w:t>
      </w:r>
    </w:p>
    <w:p w14:paraId="51B064EA" w14:textId="2B120218" w:rsidR="00BD4F1C" w:rsidRPr="008555DC" w:rsidRDefault="00427569" w:rsidP="00ED2805">
      <w:pPr>
        <w:numPr>
          <w:ilvl w:val="0"/>
          <w:numId w:val="4"/>
        </w:numPr>
        <w:rPr>
          <w:rFonts w:ascii="Times New Roman" w:hAnsi="Times New Roman"/>
          <w:szCs w:val="24"/>
        </w:rPr>
      </w:pPr>
      <w:r w:rsidRPr="008555DC">
        <w:rPr>
          <w:rFonts w:ascii="Times New Roman" w:hAnsi="Times New Roman"/>
          <w:szCs w:val="24"/>
        </w:rPr>
        <w:t xml:space="preserve">The </w:t>
      </w:r>
      <w:r w:rsidR="00ED2805">
        <w:rPr>
          <w:rFonts w:ascii="Times New Roman" w:hAnsi="Times New Roman"/>
          <w:szCs w:val="24"/>
        </w:rPr>
        <w:t xml:space="preserve">project has the potential for </w:t>
      </w:r>
      <w:r w:rsidRPr="008555DC">
        <w:rPr>
          <w:rFonts w:ascii="Times New Roman" w:hAnsi="Times New Roman"/>
          <w:szCs w:val="24"/>
        </w:rPr>
        <w:t xml:space="preserve">sustainability components stronger than any development </w:t>
      </w:r>
      <w:r w:rsidR="00BD4F1C" w:rsidRPr="008555DC">
        <w:rPr>
          <w:rFonts w:ascii="Times New Roman" w:hAnsi="Times New Roman"/>
          <w:szCs w:val="24"/>
        </w:rPr>
        <w:t xml:space="preserve">in Davis. </w:t>
      </w:r>
      <w:r w:rsidR="00ED2805">
        <w:rPr>
          <w:rFonts w:ascii="Times New Roman" w:hAnsi="Times New Roman"/>
          <w:szCs w:val="24"/>
        </w:rPr>
        <w:t xml:space="preserve">The Studio 30 report </w:t>
      </w:r>
      <w:r w:rsidR="00ED2805" w:rsidRPr="00ED2805">
        <w:rPr>
          <w:rFonts w:ascii="Times New Roman" w:hAnsi="Times New Roman"/>
          <w:szCs w:val="24"/>
        </w:rPr>
        <w:t>concluded the Nishi property has a walkable and bike-friendly location that lends itself to a dense, mixed-use development</w:t>
      </w:r>
      <w:r w:rsidR="00ED2805">
        <w:rPr>
          <w:rFonts w:ascii="Times New Roman" w:hAnsi="Times New Roman"/>
          <w:szCs w:val="24"/>
        </w:rPr>
        <w:t xml:space="preserve">. </w:t>
      </w:r>
      <w:r w:rsidR="00BD4F1C" w:rsidRPr="008555DC">
        <w:rPr>
          <w:rFonts w:ascii="Times New Roman" w:hAnsi="Times New Roman"/>
          <w:szCs w:val="24"/>
        </w:rPr>
        <w:t xml:space="preserve">Staff is comfortable that this </w:t>
      </w:r>
      <w:proofErr w:type="gramStart"/>
      <w:r w:rsidR="00BD4F1C" w:rsidRPr="008555DC">
        <w:rPr>
          <w:rFonts w:ascii="Times New Roman" w:hAnsi="Times New Roman"/>
          <w:szCs w:val="24"/>
        </w:rPr>
        <w:t>proposal,</w:t>
      </w:r>
      <w:proofErr w:type="gramEnd"/>
      <w:r w:rsidR="00BD4F1C" w:rsidRPr="008555DC">
        <w:rPr>
          <w:rFonts w:ascii="Times New Roman" w:hAnsi="Times New Roman"/>
          <w:szCs w:val="24"/>
        </w:rPr>
        <w:t xml:space="preserve"> </w:t>
      </w:r>
      <w:r w:rsidR="00CA0323" w:rsidRPr="008555DC">
        <w:rPr>
          <w:rFonts w:ascii="Times New Roman" w:hAnsi="Times New Roman"/>
          <w:szCs w:val="24"/>
        </w:rPr>
        <w:t>particularly when balanced with a multitude of other policy objectives,</w:t>
      </w:r>
      <w:r w:rsidR="00BD4F1C" w:rsidRPr="008555DC">
        <w:rPr>
          <w:rFonts w:ascii="Times New Roman" w:hAnsi="Times New Roman"/>
          <w:szCs w:val="24"/>
        </w:rPr>
        <w:t xml:space="preserve"> </w:t>
      </w:r>
      <w:r w:rsidR="004938FE" w:rsidRPr="008555DC">
        <w:rPr>
          <w:rFonts w:ascii="Times New Roman" w:hAnsi="Times New Roman"/>
          <w:szCs w:val="24"/>
        </w:rPr>
        <w:t>appropriately contributes to city sustainability goals and takes the city in the right direction for new development projects.</w:t>
      </w:r>
    </w:p>
    <w:p w14:paraId="150DB531" w14:textId="184089B4" w:rsidR="00BD4F1C" w:rsidRPr="008555DC" w:rsidRDefault="00BD4F1C" w:rsidP="008555DC">
      <w:pPr>
        <w:numPr>
          <w:ilvl w:val="0"/>
          <w:numId w:val="4"/>
        </w:numPr>
        <w:rPr>
          <w:rFonts w:ascii="Times New Roman" w:hAnsi="Times New Roman"/>
          <w:szCs w:val="24"/>
        </w:rPr>
      </w:pPr>
      <w:r w:rsidRPr="008555DC">
        <w:rPr>
          <w:rFonts w:ascii="Times New Roman" w:hAnsi="Times New Roman"/>
          <w:szCs w:val="24"/>
        </w:rPr>
        <w:t xml:space="preserve">Housing </w:t>
      </w:r>
      <w:r w:rsidR="009369EE" w:rsidRPr="008555DC">
        <w:rPr>
          <w:rFonts w:ascii="Times New Roman" w:hAnsi="Times New Roman"/>
          <w:szCs w:val="24"/>
        </w:rPr>
        <w:t xml:space="preserve">and businesses </w:t>
      </w:r>
      <w:r w:rsidR="00B71AD9" w:rsidRPr="008555DC">
        <w:rPr>
          <w:rFonts w:ascii="Times New Roman" w:hAnsi="Times New Roman"/>
          <w:szCs w:val="24"/>
        </w:rPr>
        <w:t>on the Nishi property</w:t>
      </w:r>
      <w:r w:rsidRPr="008555DC">
        <w:rPr>
          <w:rFonts w:ascii="Times New Roman" w:hAnsi="Times New Roman"/>
          <w:szCs w:val="24"/>
        </w:rPr>
        <w:t xml:space="preserve"> will provide customers for local businesses</w:t>
      </w:r>
      <w:r w:rsidR="00B71AD9" w:rsidRPr="008555DC">
        <w:rPr>
          <w:rFonts w:ascii="Times New Roman" w:hAnsi="Times New Roman"/>
          <w:szCs w:val="24"/>
        </w:rPr>
        <w:t>, particularly downtown merchants</w:t>
      </w:r>
      <w:r w:rsidRPr="008555DC">
        <w:rPr>
          <w:rFonts w:ascii="Times New Roman" w:hAnsi="Times New Roman"/>
          <w:szCs w:val="24"/>
        </w:rPr>
        <w:t xml:space="preserve">. </w:t>
      </w:r>
    </w:p>
    <w:p w14:paraId="49ECD92A" w14:textId="05BAC86F" w:rsidR="00427569" w:rsidRPr="008555DC" w:rsidRDefault="00BD4F1C" w:rsidP="008555DC">
      <w:pPr>
        <w:numPr>
          <w:ilvl w:val="0"/>
          <w:numId w:val="4"/>
        </w:numPr>
        <w:rPr>
          <w:rFonts w:ascii="Times New Roman" w:hAnsi="Times New Roman"/>
          <w:szCs w:val="24"/>
        </w:rPr>
      </w:pPr>
      <w:r w:rsidRPr="008555DC">
        <w:rPr>
          <w:rFonts w:ascii="Times New Roman" w:hAnsi="Times New Roman"/>
          <w:szCs w:val="24"/>
        </w:rPr>
        <w:t xml:space="preserve">Internal open space and bicycle/pedestrian connectivity forms the backbone of the subdivision layout. The project includes a grade-separated connection to the </w:t>
      </w:r>
      <w:r w:rsidR="00B71AD9" w:rsidRPr="008555DC">
        <w:rPr>
          <w:rFonts w:ascii="Times New Roman" w:hAnsi="Times New Roman"/>
          <w:szCs w:val="24"/>
        </w:rPr>
        <w:t>Old Davis road on the UC Davis campus</w:t>
      </w:r>
      <w:r w:rsidRPr="008555DC">
        <w:rPr>
          <w:rFonts w:ascii="Times New Roman" w:hAnsi="Times New Roman"/>
          <w:szCs w:val="24"/>
        </w:rPr>
        <w:t>.</w:t>
      </w:r>
    </w:p>
    <w:p w14:paraId="1E53FB39" w14:textId="7A0BCBBC" w:rsidR="00BD4F1C" w:rsidRPr="00ED2805" w:rsidRDefault="00ED2805" w:rsidP="008555DC">
      <w:pPr>
        <w:numPr>
          <w:ilvl w:val="0"/>
          <w:numId w:val="4"/>
        </w:numPr>
        <w:rPr>
          <w:rFonts w:ascii="Times New Roman" w:hAnsi="Times New Roman"/>
          <w:szCs w:val="24"/>
        </w:rPr>
      </w:pPr>
      <w:r w:rsidRPr="00ED2805">
        <w:rPr>
          <w:rFonts w:ascii="Times New Roman" w:hAnsi="Times New Roman"/>
          <w:szCs w:val="24"/>
        </w:rPr>
        <w:t xml:space="preserve">Development Impact Fees from </w:t>
      </w:r>
      <w:r w:rsidR="00BD4F1C" w:rsidRPr="00ED2805">
        <w:rPr>
          <w:rFonts w:ascii="Times New Roman" w:hAnsi="Times New Roman"/>
          <w:szCs w:val="24"/>
        </w:rPr>
        <w:t xml:space="preserve">project </w:t>
      </w:r>
      <w:r w:rsidRPr="00ED2805">
        <w:rPr>
          <w:rFonts w:ascii="Times New Roman" w:hAnsi="Times New Roman"/>
          <w:szCs w:val="24"/>
        </w:rPr>
        <w:t>can assist in</w:t>
      </w:r>
      <w:r w:rsidR="00B71AD9" w:rsidRPr="00ED2805">
        <w:rPr>
          <w:rFonts w:ascii="Times New Roman" w:hAnsi="Times New Roman"/>
          <w:szCs w:val="24"/>
        </w:rPr>
        <w:t xml:space="preserve"> contributions to </w:t>
      </w:r>
      <w:r w:rsidR="00BD4F1C" w:rsidRPr="00ED2805">
        <w:rPr>
          <w:rFonts w:ascii="Times New Roman" w:hAnsi="Times New Roman"/>
          <w:szCs w:val="24"/>
        </w:rPr>
        <w:t>improv</w:t>
      </w:r>
      <w:r w:rsidR="00B71AD9" w:rsidRPr="00ED2805">
        <w:rPr>
          <w:rFonts w:ascii="Times New Roman" w:hAnsi="Times New Roman"/>
          <w:szCs w:val="24"/>
        </w:rPr>
        <w:t>ing operations</w:t>
      </w:r>
      <w:r w:rsidR="007603A9" w:rsidRPr="00ED2805">
        <w:rPr>
          <w:rFonts w:ascii="Times New Roman" w:hAnsi="Times New Roman"/>
          <w:szCs w:val="24"/>
        </w:rPr>
        <w:t xml:space="preserve"> </w:t>
      </w:r>
      <w:r w:rsidR="00B71AD9" w:rsidRPr="00ED2805">
        <w:rPr>
          <w:rFonts w:ascii="Times New Roman" w:hAnsi="Times New Roman"/>
          <w:szCs w:val="24"/>
        </w:rPr>
        <w:t>of the Richards Boulevard corridor</w:t>
      </w:r>
      <w:r w:rsidR="002D5A44" w:rsidRPr="00ED2805">
        <w:rPr>
          <w:rFonts w:ascii="Times New Roman" w:hAnsi="Times New Roman"/>
          <w:szCs w:val="24"/>
        </w:rPr>
        <w:t xml:space="preserve">, and </w:t>
      </w:r>
      <w:r w:rsidRPr="00ED2805">
        <w:rPr>
          <w:rFonts w:ascii="Times New Roman" w:hAnsi="Times New Roman"/>
          <w:szCs w:val="24"/>
        </w:rPr>
        <w:t xml:space="preserve">the project </w:t>
      </w:r>
      <w:r w:rsidR="002D5A44" w:rsidRPr="00ED2805">
        <w:rPr>
          <w:rFonts w:ascii="Times New Roman" w:hAnsi="Times New Roman"/>
          <w:szCs w:val="24"/>
        </w:rPr>
        <w:t xml:space="preserve">will not go forward until the connection to the UC Davis campus </w:t>
      </w:r>
      <w:r w:rsidRPr="00ED2805">
        <w:rPr>
          <w:rFonts w:ascii="Times New Roman" w:hAnsi="Times New Roman"/>
          <w:szCs w:val="24"/>
        </w:rPr>
        <w:t>is</w:t>
      </w:r>
      <w:r w:rsidR="002D5A44" w:rsidRPr="00ED2805">
        <w:rPr>
          <w:rFonts w:ascii="Times New Roman" w:hAnsi="Times New Roman"/>
          <w:szCs w:val="24"/>
        </w:rPr>
        <w:t xml:space="preserve"> assured</w:t>
      </w:r>
      <w:r w:rsidR="00BD4F1C" w:rsidRPr="00ED2805">
        <w:rPr>
          <w:rFonts w:ascii="Times New Roman" w:hAnsi="Times New Roman"/>
          <w:szCs w:val="24"/>
        </w:rPr>
        <w:t>.</w:t>
      </w:r>
    </w:p>
    <w:p w14:paraId="13D4C71F" w14:textId="267230FD" w:rsidR="00B71AD9" w:rsidRDefault="009369EE" w:rsidP="002D5A44">
      <w:pPr>
        <w:keepLines/>
        <w:numPr>
          <w:ilvl w:val="0"/>
          <w:numId w:val="4"/>
        </w:numPr>
        <w:rPr>
          <w:rFonts w:ascii="Times New Roman" w:hAnsi="Times New Roman"/>
          <w:szCs w:val="24"/>
        </w:rPr>
      </w:pPr>
      <w:r w:rsidRPr="008555DC">
        <w:rPr>
          <w:rFonts w:ascii="Times New Roman" w:hAnsi="Times New Roman"/>
          <w:szCs w:val="24"/>
        </w:rPr>
        <w:t xml:space="preserve">The project demonstrates unprecedented </w:t>
      </w:r>
      <w:r w:rsidR="00B71AD9" w:rsidRPr="008555DC">
        <w:rPr>
          <w:rFonts w:ascii="Times New Roman" w:hAnsi="Times New Roman"/>
          <w:szCs w:val="24"/>
        </w:rPr>
        <w:t>collaboration</w:t>
      </w:r>
      <w:r w:rsidRPr="008555DC">
        <w:rPr>
          <w:rFonts w:ascii="Times New Roman" w:hAnsi="Times New Roman"/>
          <w:szCs w:val="24"/>
        </w:rPr>
        <w:t xml:space="preserve"> with UC Davis and Yolo County. The financial contribution from the State of California Strategic Growth Council to the sustainability and environmental reviews demonstrates the importance of this development to regional efforts in GHG reduction.</w:t>
      </w:r>
    </w:p>
    <w:p w14:paraId="09AF9365" w14:textId="55A912F9" w:rsidR="00266439" w:rsidRPr="00266439" w:rsidRDefault="00266439" w:rsidP="00266439">
      <w:pPr>
        <w:numPr>
          <w:ilvl w:val="0"/>
          <w:numId w:val="4"/>
        </w:numPr>
        <w:rPr>
          <w:rFonts w:ascii="Times New Roman" w:hAnsi="Times New Roman"/>
          <w:szCs w:val="24"/>
        </w:rPr>
      </w:pPr>
      <w:r w:rsidRPr="00266439">
        <w:rPr>
          <w:rFonts w:ascii="Times New Roman" w:hAnsi="Times New Roman"/>
          <w:szCs w:val="24"/>
        </w:rPr>
        <w:t xml:space="preserve">EPS found that the total one-time impact of construction of the Nishi project is estimated at 1,000 jobs, $186 million of output, and $75 million of labor income in the Davis economy, while estimates for the Yolo County economy show 1,800 </w:t>
      </w:r>
      <w:bookmarkStart w:id="16" w:name="_GoBack"/>
      <w:bookmarkEnd w:id="16"/>
      <w:r w:rsidRPr="00266439">
        <w:rPr>
          <w:rFonts w:ascii="Times New Roman" w:hAnsi="Times New Roman"/>
          <w:szCs w:val="24"/>
        </w:rPr>
        <w:t xml:space="preserve">jobs, $329 million of output, and $130 million of labor income. The Nishi project is estimated to produce an ongoing economic impact in the Davis economy that totals between 1,500 and 1,800 jobs, </w:t>
      </w:r>
      <w:r w:rsidRPr="00266439">
        <w:rPr>
          <w:rFonts w:ascii="Times New Roman" w:hAnsi="Times New Roman"/>
          <w:szCs w:val="24"/>
        </w:rPr>
        <w:lastRenderedPageBreak/>
        <w:t>$315 million and $385 million of output, and $89 million and $107 million of labor income.</w:t>
      </w:r>
    </w:p>
    <w:p w14:paraId="64E7B3C5" w14:textId="440C7A22" w:rsidR="00B71AD9" w:rsidRPr="00ED2805" w:rsidRDefault="007603A9" w:rsidP="00ED2805">
      <w:pPr>
        <w:keepLines/>
        <w:numPr>
          <w:ilvl w:val="0"/>
          <w:numId w:val="4"/>
        </w:numPr>
        <w:rPr>
          <w:rFonts w:ascii="Times New Roman" w:hAnsi="Times New Roman"/>
          <w:szCs w:val="24"/>
        </w:rPr>
      </w:pPr>
      <w:r w:rsidRPr="00ED2805">
        <w:rPr>
          <w:rFonts w:ascii="Times New Roman" w:hAnsi="Times New Roman"/>
          <w:szCs w:val="24"/>
        </w:rPr>
        <w:t xml:space="preserve">The provisions of the </w:t>
      </w:r>
      <w:r w:rsidR="00B71AD9" w:rsidRPr="00ED2805">
        <w:rPr>
          <w:rFonts w:ascii="Times New Roman" w:hAnsi="Times New Roman"/>
          <w:szCs w:val="24"/>
        </w:rPr>
        <w:t xml:space="preserve">Development Agreement </w:t>
      </w:r>
      <w:r w:rsidR="00ED2805">
        <w:rPr>
          <w:rFonts w:ascii="Times New Roman" w:hAnsi="Times New Roman"/>
          <w:szCs w:val="24"/>
        </w:rPr>
        <w:t xml:space="preserve">will </w:t>
      </w:r>
      <w:r w:rsidR="00ED2805" w:rsidRPr="00ED2805">
        <w:rPr>
          <w:rFonts w:ascii="Times New Roman" w:hAnsi="Times New Roman"/>
          <w:szCs w:val="24"/>
        </w:rPr>
        <w:t>address</w:t>
      </w:r>
      <w:r w:rsidR="00B71AD9" w:rsidRPr="00ED2805">
        <w:rPr>
          <w:rFonts w:ascii="Times New Roman" w:hAnsi="Times New Roman"/>
          <w:szCs w:val="24"/>
        </w:rPr>
        <w:t xml:space="preserve"> fiscal impact </w:t>
      </w:r>
      <w:r w:rsidR="00ED2805" w:rsidRPr="00ED2805">
        <w:rPr>
          <w:rFonts w:ascii="Times New Roman" w:hAnsi="Times New Roman"/>
          <w:szCs w:val="24"/>
        </w:rPr>
        <w:t>on the</w:t>
      </w:r>
      <w:r w:rsidR="00B71AD9" w:rsidRPr="00ED2805">
        <w:rPr>
          <w:rFonts w:ascii="Times New Roman" w:hAnsi="Times New Roman"/>
          <w:szCs w:val="24"/>
        </w:rPr>
        <w:t xml:space="preserve"> General Fund</w:t>
      </w:r>
      <w:r w:rsidRPr="00ED2805">
        <w:rPr>
          <w:rFonts w:ascii="Times New Roman" w:hAnsi="Times New Roman"/>
          <w:szCs w:val="24"/>
        </w:rPr>
        <w:t xml:space="preserve">. </w:t>
      </w:r>
    </w:p>
    <w:p w14:paraId="37902AA5" w14:textId="77777777" w:rsidR="009D1C8C" w:rsidRPr="008555DC" w:rsidRDefault="009D1C8C" w:rsidP="009D1C8C">
      <w:pPr>
        <w:rPr>
          <w:rFonts w:ascii="Times New Roman" w:hAnsi="Times New Roman"/>
          <w:szCs w:val="24"/>
        </w:rPr>
      </w:pPr>
    </w:p>
    <w:p w14:paraId="30C0C5BF" w14:textId="194D5C77" w:rsidR="009D1C8C" w:rsidRPr="008555DC" w:rsidRDefault="00B71AD9" w:rsidP="009D1C8C">
      <w:pPr>
        <w:rPr>
          <w:rFonts w:ascii="Times New Roman" w:hAnsi="Times New Roman"/>
          <w:szCs w:val="24"/>
        </w:rPr>
      </w:pPr>
      <w:r w:rsidRPr="008555DC">
        <w:rPr>
          <w:rFonts w:ascii="Times New Roman" w:hAnsi="Times New Roman"/>
          <w:szCs w:val="24"/>
        </w:rPr>
        <w:t xml:space="preserve">Nishi Gateway </w:t>
      </w:r>
      <w:r w:rsidR="00B6632D" w:rsidRPr="008555DC">
        <w:rPr>
          <w:rFonts w:ascii="Times New Roman" w:hAnsi="Times New Roman"/>
          <w:szCs w:val="24"/>
        </w:rPr>
        <w:t>r</w:t>
      </w:r>
      <w:r w:rsidR="004938FE" w:rsidRPr="008555DC">
        <w:rPr>
          <w:rFonts w:ascii="Times New Roman" w:hAnsi="Times New Roman"/>
          <w:szCs w:val="24"/>
        </w:rPr>
        <w:t xml:space="preserve">epresents a culmination of </w:t>
      </w:r>
      <w:r w:rsidR="005A0B60" w:rsidRPr="008555DC">
        <w:rPr>
          <w:rFonts w:ascii="Times New Roman" w:hAnsi="Times New Roman"/>
          <w:szCs w:val="24"/>
        </w:rPr>
        <w:t xml:space="preserve">concerted </w:t>
      </w:r>
      <w:r w:rsidR="004938FE" w:rsidRPr="008555DC">
        <w:rPr>
          <w:rFonts w:ascii="Times New Roman" w:hAnsi="Times New Roman"/>
          <w:szCs w:val="24"/>
        </w:rPr>
        <w:t xml:space="preserve">community engagement, incorporation of community input, and ground-up integration of sound land </w:t>
      </w:r>
      <w:r w:rsidR="00B6632D" w:rsidRPr="008555DC">
        <w:rPr>
          <w:rFonts w:ascii="Times New Roman" w:hAnsi="Times New Roman"/>
          <w:szCs w:val="24"/>
        </w:rPr>
        <w:t>use, urban design, and sustainability principles.</w:t>
      </w:r>
      <w:r w:rsidR="000F09A5" w:rsidRPr="008555DC">
        <w:rPr>
          <w:rFonts w:ascii="Times New Roman" w:hAnsi="Times New Roman"/>
          <w:szCs w:val="24"/>
        </w:rPr>
        <w:t xml:space="preserve"> </w:t>
      </w:r>
      <w:r w:rsidR="005A0B60" w:rsidRPr="008555DC">
        <w:rPr>
          <w:rFonts w:ascii="Times New Roman" w:hAnsi="Times New Roman"/>
          <w:szCs w:val="24"/>
        </w:rPr>
        <w:t xml:space="preserve">The proposal </w:t>
      </w:r>
      <w:r w:rsidR="004938FE" w:rsidRPr="008555DC">
        <w:rPr>
          <w:rFonts w:ascii="Times New Roman" w:hAnsi="Times New Roman"/>
          <w:szCs w:val="24"/>
        </w:rPr>
        <w:t xml:space="preserve">successfully </w:t>
      </w:r>
      <w:r w:rsidR="005A0B60" w:rsidRPr="008555DC">
        <w:rPr>
          <w:rFonts w:ascii="Times New Roman" w:hAnsi="Times New Roman"/>
          <w:szCs w:val="24"/>
        </w:rPr>
        <w:t>achieves a very difficult balance of multiple and diverse policy objectives.</w:t>
      </w:r>
      <w:r w:rsidR="000F09A5" w:rsidRPr="008555DC">
        <w:rPr>
          <w:rFonts w:ascii="Times New Roman" w:hAnsi="Times New Roman"/>
          <w:szCs w:val="24"/>
        </w:rPr>
        <w:t xml:space="preserve"> </w:t>
      </w:r>
      <w:r w:rsidR="005A0B60" w:rsidRPr="008555DC">
        <w:rPr>
          <w:rFonts w:ascii="Times New Roman" w:hAnsi="Times New Roman"/>
          <w:szCs w:val="24"/>
        </w:rPr>
        <w:t xml:space="preserve">While </w:t>
      </w:r>
      <w:r w:rsidR="00251796" w:rsidRPr="008555DC">
        <w:rPr>
          <w:rFonts w:ascii="Times New Roman" w:hAnsi="Times New Roman"/>
          <w:szCs w:val="24"/>
        </w:rPr>
        <w:t>it can be easy to get caught up</w:t>
      </w:r>
      <w:r w:rsidR="00963830" w:rsidRPr="008555DC">
        <w:rPr>
          <w:rFonts w:ascii="Times New Roman" w:hAnsi="Times New Roman"/>
          <w:szCs w:val="24"/>
        </w:rPr>
        <w:t xml:space="preserve"> in pursuit of perfection</w:t>
      </w:r>
      <w:r w:rsidR="004938FE" w:rsidRPr="008555DC">
        <w:rPr>
          <w:rFonts w:ascii="Times New Roman" w:hAnsi="Times New Roman"/>
          <w:szCs w:val="24"/>
        </w:rPr>
        <w:t xml:space="preserve"> on any given issue</w:t>
      </w:r>
      <w:r w:rsidR="00963830" w:rsidRPr="008555DC">
        <w:rPr>
          <w:rFonts w:ascii="Times New Roman" w:hAnsi="Times New Roman"/>
          <w:szCs w:val="24"/>
        </w:rPr>
        <w:t xml:space="preserve">, </w:t>
      </w:r>
      <w:r w:rsidR="005A0B60" w:rsidRPr="008555DC">
        <w:rPr>
          <w:rFonts w:ascii="Times New Roman" w:hAnsi="Times New Roman"/>
          <w:szCs w:val="24"/>
        </w:rPr>
        <w:t>staff believes that the proposal appropriately integrates city goals for housing, economic development, sustainability, and comm</w:t>
      </w:r>
      <w:r w:rsidR="00251796" w:rsidRPr="008555DC">
        <w:rPr>
          <w:rFonts w:ascii="Times New Roman" w:hAnsi="Times New Roman"/>
          <w:szCs w:val="24"/>
        </w:rPr>
        <w:t>unity character</w:t>
      </w:r>
      <w:r w:rsidR="005A0B60" w:rsidRPr="008555DC">
        <w:rPr>
          <w:rFonts w:ascii="Times New Roman" w:hAnsi="Times New Roman"/>
          <w:szCs w:val="24"/>
        </w:rPr>
        <w:t>.</w:t>
      </w:r>
    </w:p>
    <w:p w14:paraId="6E6F0700" w14:textId="77777777" w:rsidR="00427569" w:rsidRPr="008555DC" w:rsidRDefault="00427569" w:rsidP="00164ECB">
      <w:pPr>
        <w:keepNext/>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346C8A4E" w14:textId="77777777" w:rsidR="00427569" w:rsidRPr="008555DC" w:rsidRDefault="00427569" w:rsidP="009C513B">
      <w:pPr>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p>
    <w:p w14:paraId="43029D30" w14:textId="77777777" w:rsidR="00F70C29" w:rsidRPr="008555DC" w:rsidRDefault="00F70C29" w:rsidP="00E350ED">
      <w:pPr>
        <w:keepNext/>
        <w:tabs>
          <w:tab w:val="left" w:pos="-1440"/>
          <w:tab w:val="left" w:pos="-720"/>
          <w:tab w:val="left" w:pos="0"/>
          <w:tab w:val="left" w:pos="475"/>
          <w:tab w:val="left" w:pos="950"/>
          <w:tab w:val="left" w:pos="1440"/>
          <w:tab w:val="left" w:pos="1901"/>
          <w:tab w:val="left" w:pos="2880"/>
          <w:tab w:val="left" w:pos="4320"/>
          <w:tab w:val="left" w:pos="5760"/>
        </w:tabs>
        <w:suppressAutoHyphens/>
        <w:rPr>
          <w:rFonts w:ascii="Times New Roman" w:hAnsi="Times New Roman"/>
        </w:rPr>
      </w:pPr>
      <w:r w:rsidRPr="008555DC">
        <w:rPr>
          <w:rFonts w:ascii="Times New Roman" w:hAnsi="Times New Roman"/>
          <w:b/>
        </w:rPr>
        <w:t>Attachments</w:t>
      </w:r>
    </w:p>
    <w:p w14:paraId="1B9B3B13" w14:textId="5E5F338E" w:rsidR="000D76BC" w:rsidRDefault="00315432" w:rsidP="00320915">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17" w:name="_Ref365977843"/>
      <w:r w:rsidRPr="008555DC">
        <w:rPr>
          <w:rFonts w:ascii="Times New Roman" w:hAnsi="Times New Roman"/>
        </w:rPr>
        <w:t xml:space="preserve">Draft and </w:t>
      </w:r>
      <w:r w:rsidR="000D76BC" w:rsidRPr="008555DC">
        <w:rPr>
          <w:rFonts w:ascii="Times New Roman" w:hAnsi="Times New Roman"/>
        </w:rPr>
        <w:t>Final EIR (</w:t>
      </w:r>
      <w:r w:rsidR="002B5C46">
        <w:rPr>
          <w:rFonts w:ascii="Times New Roman" w:hAnsi="Times New Roman"/>
        </w:rPr>
        <w:t xml:space="preserve">Delivered separately and at </w:t>
      </w:r>
      <w:hyperlink r:id="rId23" w:history="1">
        <w:r w:rsidR="00320915" w:rsidRPr="00970E80">
          <w:rPr>
            <w:rStyle w:val="Hyperlink"/>
            <w:rFonts w:ascii="Times New Roman" w:hAnsi="Times New Roman"/>
          </w:rPr>
          <w:t>http://cityofdavis.org/city-hall/community-development-and-sustainability/development-projects/nishi-and-downtown-university-gateway-district/environmental-review</w:t>
        </w:r>
      </w:hyperlink>
      <w:r w:rsidR="00320915">
        <w:rPr>
          <w:rFonts w:ascii="Times New Roman" w:hAnsi="Times New Roman"/>
        </w:rPr>
        <w:t>.</w:t>
      </w:r>
      <w:r w:rsidR="000D76BC" w:rsidRPr="008555DC">
        <w:rPr>
          <w:rFonts w:ascii="Times New Roman" w:hAnsi="Times New Roman"/>
        </w:rPr>
        <w:t>)</w:t>
      </w:r>
      <w:bookmarkEnd w:id="17"/>
    </w:p>
    <w:p w14:paraId="6A129764" w14:textId="770BD5B2" w:rsidR="00A35D74" w:rsidRPr="008555DC" w:rsidRDefault="00A35D74" w:rsidP="00320915">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18" w:name="_Ref440008151"/>
      <w:r>
        <w:rPr>
          <w:rFonts w:ascii="Times New Roman" w:hAnsi="Times New Roman"/>
        </w:rPr>
        <w:t>Baseline Project Features presented to Planning Commission January 6, 2016</w:t>
      </w:r>
      <w:bookmarkEnd w:id="18"/>
    </w:p>
    <w:p w14:paraId="5A22EC91" w14:textId="34A99AF1" w:rsidR="007B181C" w:rsidRPr="008555DC" w:rsidRDefault="000D76BC" w:rsidP="00404C01">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19" w:name="_Ref365814983"/>
      <w:r w:rsidRPr="008555DC">
        <w:rPr>
          <w:rFonts w:ascii="Times New Roman" w:hAnsi="Times New Roman"/>
        </w:rPr>
        <w:t xml:space="preserve">General Plan Amendment </w:t>
      </w:r>
      <w:bookmarkEnd w:id="19"/>
      <w:r w:rsidR="00AF1E24" w:rsidRPr="008555DC">
        <w:rPr>
          <w:rFonts w:ascii="Times New Roman" w:hAnsi="Times New Roman"/>
        </w:rPr>
        <w:t>Resolution</w:t>
      </w:r>
      <w:r w:rsidR="007B181C" w:rsidRPr="008555DC">
        <w:rPr>
          <w:rFonts w:ascii="Times New Roman" w:hAnsi="Times New Roman"/>
        </w:rPr>
        <w:t xml:space="preserve"> (Nishi)</w:t>
      </w:r>
    </w:p>
    <w:p w14:paraId="40F82160" w14:textId="10C75063" w:rsidR="000D76BC" w:rsidRPr="00266439" w:rsidRDefault="000D76BC" w:rsidP="00404C01">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20" w:name="_Ref366056118"/>
      <w:r w:rsidRPr="00266439">
        <w:rPr>
          <w:rFonts w:ascii="Times New Roman" w:hAnsi="Times New Roman"/>
        </w:rPr>
        <w:t>Development Agreement</w:t>
      </w:r>
      <w:bookmarkEnd w:id="20"/>
      <w:r w:rsidR="00CA0323" w:rsidRPr="00266439">
        <w:rPr>
          <w:rFonts w:ascii="Times New Roman" w:hAnsi="Times New Roman"/>
        </w:rPr>
        <w:t xml:space="preserve"> </w:t>
      </w:r>
      <w:r w:rsidR="00266439" w:rsidRPr="00266439">
        <w:rPr>
          <w:rFonts w:ascii="Times New Roman" w:hAnsi="Times New Roman"/>
        </w:rPr>
        <w:t>Form Document</w:t>
      </w:r>
      <w:r w:rsidR="00B6632D" w:rsidRPr="00266439">
        <w:rPr>
          <w:rFonts w:ascii="Times New Roman" w:hAnsi="Times New Roman"/>
        </w:rPr>
        <w:t xml:space="preserve"> </w:t>
      </w:r>
      <w:r w:rsidR="00320915">
        <w:rPr>
          <w:rFonts w:ascii="Times New Roman" w:hAnsi="Times New Roman"/>
        </w:rPr>
        <w:t>(Nishi)</w:t>
      </w:r>
    </w:p>
    <w:p w14:paraId="0A2549C1" w14:textId="33FE8EEF" w:rsidR="000D76BC" w:rsidRPr="008555DC" w:rsidRDefault="000D76BC" w:rsidP="00404C01">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21" w:name="_Ref365815438"/>
      <w:r w:rsidRPr="008555DC">
        <w:rPr>
          <w:rFonts w:ascii="Times New Roman" w:hAnsi="Times New Roman"/>
        </w:rPr>
        <w:t>Preliminary Planned Development</w:t>
      </w:r>
      <w:bookmarkEnd w:id="21"/>
      <w:r w:rsidR="007B181C" w:rsidRPr="008555DC">
        <w:rPr>
          <w:rFonts w:ascii="Times New Roman" w:hAnsi="Times New Roman"/>
        </w:rPr>
        <w:t xml:space="preserve"> (Nishi)</w:t>
      </w:r>
    </w:p>
    <w:p w14:paraId="69A9D934" w14:textId="036890F5" w:rsidR="007B181C" w:rsidRPr="008555DC" w:rsidRDefault="007B181C" w:rsidP="00404C01">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22" w:name="_Ref436574084"/>
      <w:r w:rsidRPr="008555DC">
        <w:rPr>
          <w:rFonts w:ascii="Times New Roman" w:hAnsi="Times New Roman"/>
        </w:rPr>
        <w:t>Gateway / Olive Drive Specific Plan Amendment</w:t>
      </w:r>
      <w:r w:rsidR="00B77ECB" w:rsidRPr="008555DC">
        <w:rPr>
          <w:rFonts w:ascii="Times New Roman" w:hAnsi="Times New Roman"/>
        </w:rPr>
        <w:t xml:space="preserve"> Ordinance</w:t>
      </w:r>
      <w:r w:rsidRPr="008555DC">
        <w:rPr>
          <w:rFonts w:ascii="Times New Roman" w:hAnsi="Times New Roman"/>
        </w:rPr>
        <w:t xml:space="preserve"> (West Olive Drive)</w:t>
      </w:r>
      <w:bookmarkEnd w:id="22"/>
      <w:r w:rsidR="000F7BA5" w:rsidRPr="008555DC">
        <w:rPr>
          <w:rFonts w:ascii="Times New Roman" w:hAnsi="Times New Roman"/>
        </w:rPr>
        <w:t xml:space="preserve"> </w:t>
      </w:r>
    </w:p>
    <w:p w14:paraId="12FEC9B3" w14:textId="26C18E8E" w:rsidR="000D76BC" w:rsidRPr="008555DC" w:rsidRDefault="000D76BC" w:rsidP="00404C01">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23" w:name="_Ref365965099"/>
      <w:r w:rsidRPr="008555DC">
        <w:rPr>
          <w:rFonts w:ascii="Times New Roman" w:hAnsi="Times New Roman"/>
        </w:rPr>
        <w:t>Sustainability</w:t>
      </w:r>
      <w:r w:rsidR="00390DBB" w:rsidRPr="008555DC">
        <w:rPr>
          <w:rFonts w:ascii="Times New Roman" w:hAnsi="Times New Roman"/>
        </w:rPr>
        <w:t xml:space="preserve"> Implementation</w:t>
      </w:r>
      <w:r w:rsidRPr="008555DC">
        <w:rPr>
          <w:rFonts w:ascii="Times New Roman" w:hAnsi="Times New Roman"/>
        </w:rPr>
        <w:t xml:space="preserve"> Plan</w:t>
      </w:r>
      <w:bookmarkEnd w:id="23"/>
      <w:r w:rsidR="00320915">
        <w:rPr>
          <w:rFonts w:ascii="Times New Roman" w:hAnsi="Times New Roman"/>
        </w:rPr>
        <w:t xml:space="preserve"> </w:t>
      </w:r>
      <w:r w:rsidR="00320915" w:rsidRPr="008555DC">
        <w:rPr>
          <w:rFonts w:ascii="Times New Roman" w:hAnsi="Times New Roman"/>
        </w:rPr>
        <w:t>(Delivered Separately)</w:t>
      </w:r>
    </w:p>
    <w:p w14:paraId="7E6CBF47" w14:textId="2CF2FFA7" w:rsidR="00583CF2" w:rsidRPr="008555DC" w:rsidRDefault="00583CF2" w:rsidP="00404C01">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24" w:name="_Ref436634196"/>
      <w:r w:rsidRPr="008555DC">
        <w:rPr>
          <w:rFonts w:ascii="Times New Roman" w:hAnsi="Times New Roman"/>
        </w:rPr>
        <w:t>Guiding Principles for Davis Innovation Center(s)</w:t>
      </w:r>
      <w:bookmarkEnd w:id="24"/>
    </w:p>
    <w:p w14:paraId="3DD3D124" w14:textId="13E55267" w:rsidR="00CF62DF" w:rsidRDefault="00390DBB" w:rsidP="00404C01">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25" w:name="_Ref436385718"/>
      <w:r w:rsidRPr="00266439">
        <w:rPr>
          <w:rFonts w:ascii="Times New Roman" w:hAnsi="Times New Roman"/>
        </w:rPr>
        <w:t>Negotiation Protocol</w:t>
      </w:r>
      <w:r w:rsidR="00CF62DF" w:rsidRPr="00266439">
        <w:rPr>
          <w:rFonts w:ascii="Times New Roman" w:hAnsi="Times New Roman"/>
        </w:rPr>
        <w:t xml:space="preserve"> for Development Agreements</w:t>
      </w:r>
      <w:bookmarkEnd w:id="25"/>
    </w:p>
    <w:p w14:paraId="1C1208B3" w14:textId="4C5226E0" w:rsidR="00A35D74" w:rsidRPr="00266439" w:rsidRDefault="00A35D74" w:rsidP="00404C01">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r>
        <w:rPr>
          <w:rFonts w:ascii="Times New Roman" w:hAnsi="Times New Roman"/>
        </w:rPr>
        <w:t>Resolution 06-40 regarding implementation of Baseline Project Features</w:t>
      </w:r>
    </w:p>
    <w:p w14:paraId="51D66547" w14:textId="225DD155" w:rsidR="006F0C31" w:rsidRPr="00404C01" w:rsidRDefault="00390DBB" w:rsidP="00404C01">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26" w:name="_Ref365889977"/>
      <w:r w:rsidRPr="00404C01">
        <w:rPr>
          <w:rFonts w:ascii="Times New Roman" w:hAnsi="Times New Roman"/>
        </w:rPr>
        <w:t xml:space="preserve">Preliminary Draft </w:t>
      </w:r>
      <w:r w:rsidR="006F0C31" w:rsidRPr="00404C01">
        <w:rPr>
          <w:rFonts w:ascii="Times New Roman" w:hAnsi="Times New Roman"/>
        </w:rPr>
        <w:t>Design Guidelines (Delivered Separately)</w:t>
      </w:r>
      <w:bookmarkEnd w:id="26"/>
    </w:p>
    <w:p w14:paraId="3814C8C1" w14:textId="77777777" w:rsidR="000F1397" w:rsidRDefault="000F1397" w:rsidP="00404C01">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27" w:name="_Ref365876235"/>
      <w:bookmarkStart w:id="28" w:name="_Ref369162530"/>
      <w:r w:rsidRPr="008555DC">
        <w:rPr>
          <w:rFonts w:ascii="Times New Roman" w:hAnsi="Times New Roman"/>
        </w:rPr>
        <w:t>Commission Comment Summary</w:t>
      </w:r>
      <w:bookmarkEnd w:id="27"/>
      <w:bookmarkEnd w:id="28"/>
    </w:p>
    <w:p w14:paraId="18D7A312" w14:textId="55A50841" w:rsidR="00404C01" w:rsidRDefault="00404C01" w:rsidP="00404C01">
      <w:pPr>
        <w:keepNext/>
        <w:numPr>
          <w:ilvl w:val="1"/>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r>
        <w:rPr>
          <w:rFonts w:ascii="Times New Roman" w:hAnsi="Times New Roman"/>
        </w:rPr>
        <w:t>Consolidated commission comments on the merits of the applications</w:t>
      </w:r>
    </w:p>
    <w:p w14:paraId="062F0A26" w14:textId="15282847" w:rsidR="00404C01" w:rsidRPr="008555DC" w:rsidRDefault="00404C01" w:rsidP="00404C01">
      <w:pPr>
        <w:keepNext/>
        <w:numPr>
          <w:ilvl w:val="1"/>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29" w:name="_Ref437593456"/>
      <w:r>
        <w:rPr>
          <w:rFonts w:ascii="Times New Roman" w:hAnsi="Times New Roman"/>
        </w:rPr>
        <w:t>Natural Resources Commission comments on Draft Sustainability Implementation Plan</w:t>
      </w:r>
      <w:bookmarkEnd w:id="29"/>
    </w:p>
    <w:p w14:paraId="13CC4F8C" w14:textId="06AA46A1" w:rsidR="00346DFD" w:rsidRPr="00404C01" w:rsidRDefault="00346DFD" w:rsidP="00404C01">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30" w:name="_Ref436560157"/>
      <w:bookmarkStart w:id="31" w:name="_Ref439949193"/>
      <w:r w:rsidRPr="00404C01">
        <w:rPr>
          <w:rFonts w:ascii="Times New Roman" w:hAnsi="Times New Roman"/>
        </w:rPr>
        <w:t>Economic Analysis Summary</w:t>
      </w:r>
      <w:bookmarkEnd w:id="30"/>
      <w:r w:rsidR="002D5A44" w:rsidRPr="00404C01">
        <w:rPr>
          <w:rFonts w:ascii="Times New Roman" w:hAnsi="Times New Roman"/>
        </w:rPr>
        <w:t xml:space="preserve"> </w:t>
      </w:r>
      <w:bookmarkEnd w:id="31"/>
    </w:p>
    <w:p w14:paraId="1323C7D6" w14:textId="701FB94E" w:rsidR="00D56287" w:rsidRPr="008555DC" w:rsidRDefault="00D56287" w:rsidP="00404C01">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32" w:name="_Ref436385744"/>
      <w:bookmarkStart w:id="33" w:name="_Ref365899332"/>
      <w:r w:rsidRPr="00404C01">
        <w:rPr>
          <w:rFonts w:ascii="Times New Roman" w:hAnsi="Times New Roman"/>
        </w:rPr>
        <w:t>Fiscal Analysis Summary</w:t>
      </w:r>
      <w:bookmarkEnd w:id="32"/>
      <w:r w:rsidR="002D5A44" w:rsidRPr="00404C01">
        <w:rPr>
          <w:rFonts w:ascii="Times New Roman" w:hAnsi="Times New Roman"/>
        </w:rPr>
        <w:t xml:space="preserve"> (Anticipated to be provided to </w:t>
      </w:r>
      <w:r w:rsidR="00A35D74">
        <w:rPr>
          <w:rFonts w:ascii="Times New Roman" w:hAnsi="Times New Roman"/>
        </w:rPr>
        <w:t>City Council</w:t>
      </w:r>
      <w:r w:rsidR="002D5A44" w:rsidRPr="00404C01">
        <w:rPr>
          <w:rFonts w:ascii="Times New Roman" w:hAnsi="Times New Roman"/>
        </w:rPr>
        <w:t xml:space="preserve"> </w:t>
      </w:r>
      <w:r w:rsidR="00A35D74">
        <w:rPr>
          <w:rFonts w:ascii="Times New Roman" w:hAnsi="Times New Roman"/>
        </w:rPr>
        <w:t xml:space="preserve">prior to </w:t>
      </w:r>
      <w:r w:rsidR="002D5A44" w:rsidRPr="00404C01">
        <w:rPr>
          <w:rFonts w:ascii="Times New Roman" w:hAnsi="Times New Roman"/>
        </w:rPr>
        <w:t>the</w:t>
      </w:r>
      <w:r w:rsidR="002D5A44">
        <w:rPr>
          <w:rFonts w:ascii="Times New Roman" w:hAnsi="Times New Roman"/>
        </w:rPr>
        <w:t xml:space="preserve"> </w:t>
      </w:r>
      <w:r w:rsidR="00A35D74">
        <w:rPr>
          <w:rFonts w:ascii="Times New Roman" w:hAnsi="Times New Roman"/>
        </w:rPr>
        <w:t xml:space="preserve">January 12 </w:t>
      </w:r>
      <w:r w:rsidR="002D5A44">
        <w:rPr>
          <w:rFonts w:ascii="Times New Roman" w:hAnsi="Times New Roman"/>
        </w:rPr>
        <w:t>meeting.)</w:t>
      </w:r>
    </w:p>
    <w:p w14:paraId="5EB62426" w14:textId="1D71C080" w:rsidR="000D76BC" w:rsidRPr="00E33670" w:rsidRDefault="00E33670" w:rsidP="00404C01">
      <w:pPr>
        <w:keepNext/>
        <w:numPr>
          <w:ilvl w:val="0"/>
          <w:numId w:val="3"/>
        </w:num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bookmarkStart w:id="34" w:name="_Ref440014031"/>
      <w:r w:rsidRPr="00E33670">
        <w:rPr>
          <w:rFonts w:ascii="Times New Roman" w:hAnsi="Times New Roman"/>
        </w:rPr>
        <w:t xml:space="preserve">SACOG </w:t>
      </w:r>
      <w:r w:rsidR="000D76BC" w:rsidRPr="00E33670">
        <w:rPr>
          <w:rFonts w:ascii="Times New Roman" w:hAnsi="Times New Roman"/>
        </w:rPr>
        <w:t>Correspondence</w:t>
      </w:r>
      <w:bookmarkEnd w:id="33"/>
      <w:bookmarkEnd w:id="34"/>
    </w:p>
    <w:p w14:paraId="2FF2A5E0" w14:textId="77777777" w:rsidR="00E33670" w:rsidRDefault="00E33670" w:rsidP="004B1C4F">
      <w:pPr>
        <w:rPr>
          <w:rFonts w:ascii="Times New Roman" w:hAnsi="Times New Roman"/>
        </w:rPr>
      </w:pPr>
    </w:p>
    <w:p w14:paraId="3C043AD2" w14:textId="40A44369" w:rsidR="00672400" w:rsidRDefault="00672400" w:rsidP="004B1C4F">
      <w:pPr>
        <w:rPr>
          <w:rFonts w:ascii="Times New Roman" w:hAnsi="Times New Roman"/>
        </w:rPr>
      </w:pPr>
      <w:r>
        <w:rPr>
          <w:rFonts w:ascii="Times New Roman" w:hAnsi="Times New Roman"/>
        </w:rPr>
        <w:t>Note: General Plan Amendment, Preliminary Planned Development, and Development Agreement documents will be updated to reflect DA Commitments and Baseline Project Features. Updated versions, plus the CEQA Findings resolution and the resolution calling for election, will be included in the packet for the January 19 public hearing.</w:t>
      </w:r>
    </w:p>
    <w:p w14:paraId="09516841" w14:textId="77777777" w:rsidR="00672400" w:rsidRDefault="00672400" w:rsidP="004B1C4F">
      <w:pPr>
        <w:rPr>
          <w:rFonts w:ascii="Times New Roman" w:hAnsi="Times New Roman"/>
        </w:rPr>
      </w:pPr>
    </w:p>
    <w:p w14:paraId="49B35099" w14:textId="77777777" w:rsidR="007E76E9" w:rsidRDefault="00404C01" w:rsidP="007E76E9">
      <w:pPr>
        <w:jc w:val="center"/>
        <w:rPr>
          <w:rFonts w:ascii="Times New Roman" w:hAnsi="Times New Roman"/>
        </w:rPr>
      </w:pPr>
      <w:r>
        <w:rPr>
          <w:rFonts w:ascii="Times New Roman" w:hAnsi="Times New Roman"/>
        </w:rPr>
        <w:t xml:space="preserve">Staff report and attachments will be posted on the City’s website at </w:t>
      </w:r>
    </w:p>
    <w:p w14:paraId="63B2A7C2" w14:textId="7F27D612" w:rsidR="004B1C4F" w:rsidRPr="008555DC" w:rsidRDefault="00E619E6" w:rsidP="007E76E9">
      <w:pPr>
        <w:jc w:val="center"/>
        <w:rPr>
          <w:rFonts w:ascii="Times New Roman" w:hAnsi="Times New Roman"/>
        </w:rPr>
      </w:pPr>
      <w:hyperlink r:id="rId24" w:history="1">
        <w:r w:rsidR="00404C01" w:rsidRPr="00552D17">
          <w:rPr>
            <w:rStyle w:val="Hyperlink"/>
            <w:rFonts w:ascii="Times New Roman" w:hAnsi="Times New Roman"/>
          </w:rPr>
          <w:t>http://cityofdavis.org/city-hall/community-development-and-sustainability/development-projects/nishi-and-downtown-university-gateway-district</w:t>
        </w:r>
      </w:hyperlink>
    </w:p>
    <w:p w14:paraId="38239DF6" w14:textId="77777777" w:rsidR="00841069" w:rsidRPr="008555DC" w:rsidRDefault="00841069" w:rsidP="004B1C4F">
      <w:pPr>
        <w:tabs>
          <w:tab w:val="left" w:pos="-1440"/>
          <w:tab w:val="left" w:pos="-720"/>
          <w:tab w:val="left" w:pos="0"/>
          <w:tab w:val="left" w:pos="475"/>
          <w:tab w:val="left" w:pos="900"/>
          <w:tab w:val="left" w:pos="1440"/>
          <w:tab w:val="left" w:pos="1901"/>
          <w:tab w:val="left" w:pos="2880"/>
          <w:tab w:val="left" w:pos="4320"/>
          <w:tab w:val="left" w:pos="5760"/>
        </w:tabs>
        <w:suppressAutoHyphens/>
        <w:rPr>
          <w:rFonts w:ascii="Times New Roman" w:hAnsi="Times New Roman"/>
        </w:rPr>
      </w:pPr>
    </w:p>
    <w:sectPr w:rsidR="00841069" w:rsidRPr="008555DC" w:rsidSect="00564EF3">
      <w:endnotePr>
        <w:numFmt w:val="decimal"/>
      </w:endnotePr>
      <w:pgSz w:w="12240" w:h="15840" w:code="1"/>
      <w:pgMar w:top="1440" w:right="1440" w:bottom="1440" w:left="1440" w:header="540" w:footer="144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1452A" w14:textId="77777777" w:rsidR="00E619E6" w:rsidRDefault="00E619E6">
      <w:pPr>
        <w:spacing w:line="20" w:lineRule="exact"/>
      </w:pPr>
    </w:p>
  </w:endnote>
  <w:endnote w:type="continuationSeparator" w:id="0">
    <w:p w14:paraId="581987BB" w14:textId="77777777" w:rsidR="00E619E6" w:rsidRDefault="00E619E6">
      <w:r>
        <w:t xml:space="preserve"> </w:t>
      </w:r>
    </w:p>
  </w:endnote>
  <w:endnote w:type="continuationNotice" w:id="1">
    <w:p w14:paraId="49602DC1" w14:textId="77777777" w:rsidR="00E619E6" w:rsidRDefault="00E619E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Dutch Roma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Pro-BlackCond">
    <w:altName w:val="Onyx"/>
    <w:panose1 w:val="00000000000000000000"/>
    <w:charset w:val="4D"/>
    <w:family w:val="auto"/>
    <w:notTrueType/>
    <w:pitch w:val="default"/>
    <w:sig w:usb0="03000000" w:usb1="00000000" w:usb2="00000000" w:usb3="00000000" w:csb0="00000001" w:csb1="00000000"/>
  </w:font>
  <w:font w:name="CenturyGothic">
    <w:altName w:val="Century Gothic"/>
    <w:panose1 w:val="00000000000000000000"/>
    <w:charset w:val="4D"/>
    <w:family w:val="auto"/>
    <w:notTrueType/>
    <w:pitch w:val="default"/>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D1184" w14:textId="77777777" w:rsidR="00E619E6" w:rsidRDefault="00E619E6">
      <w:r>
        <w:separator/>
      </w:r>
    </w:p>
  </w:footnote>
  <w:footnote w:type="continuationSeparator" w:id="0">
    <w:p w14:paraId="4CA5CBCE" w14:textId="77777777" w:rsidR="00E619E6" w:rsidRDefault="00E619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5BD44" w14:textId="48D70B1D" w:rsidR="00E619E6" w:rsidRPr="00564EF3" w:rsidRDefault="00E619E6" w:rsidP="00E161BA">
    <w:pPr>
      <w:pStyle w:val="Header"/>
      <w:rPr>
        <w:rFonts w:ascii="Times New Roman" w:hAnsi="Times New Roman"/>
        <w:i/>
        <w:sz w:val="20"/>
      </w:rPr>
    </w:pPr>
    <w:r w:rsidRPr="00564EF3">
      <w:rPr>
        <w:rFonts w:ascii="Times New Roman" w:hAnsi="Times New Roman"/>
        <w:i/>
        <w:sz w:val="20"/>
      </w:rPr>
      <w:t xml:space="preserve">Nishi Gateway </w:t>
    </w:r>
    <w:r>
      <w:rPr>
        <w:rFonts w:ascii="Times New Roman" w:hAnsi="Times New Roman"/>
        <w:i/>
        <w:sz w:val="20"/>
      </w:rPr>
      <w:t>City Council</w:t>
    </w:r>
    <w:r w:rsidRPr="00564EF3">
      <w:rPr>
        <w:rFonts w:ascii="Times New Roman" w:hAnsi="Times New Roman"/>
        <w:i/>
        <w:sz w:val="20"/>
      </w:rPr>
      <w:t xml:space="preserve"> Workshop</w:t>
    </w:r>
  </w:p>
  <w:p w14:paraId="21C1C10A" w14:textId="25920F00" w:rsidR="00E619E6" w:rsidRPr="00564EF3" w:rsidRDefault="00E619E6" w:rsidP="00E161BA">
    <w:pPr>
      <w:pStyle w:val="Header"/>
      <w:rPr>
        <w:rFonts w:ascii="Times New Roman" w:hAnsi="Times New Roman"/>
        <w:i/>
        <w:sz w:val="20"/>
      </w:rPr>
    </w:pPr>
    <w:r>
      <w:rPr>
        <w:rFonts w:ascii="Times New Roman" w:hAnsi="Times New Roman"/>
        <w:i/>
        <w:sz w:val="20"/>
      </w:rPr>
      <w:t>January 12,</w:t>
    </w:r>
    <w:r w:rsidRPr="00564EF3">
      <w:rPr>
        <w:rFonts w:ascii="Times New Roman" w:hAnsi="Times New Roman"/>
        <w:i/>
        <w:sz w:val="20"/>
      </w:rPr>
      <w:t xml:space="preserve">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56F"/>
    <w:multiLevelType w:val="hybridMultilevel"/>
    <w:tmpl w:val="05087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3097B"/>
    <w:multiLevelType w:val="hybridMultilevel"/>
    <w:tmpl w:val="E6586656"/>
    <w:lvl w:ilvl="0" w:tplc="A8565918">
      <w:start w:val="1"/>
      <w:numFmt w:val="bullet"/>
      <w:lvlText w:val=""/>
      <w:lvlJc w:val="left"/>
      <w:pPr>
        <w:ind w:left="720" w:hanging="360"/>
      </w:pPr>
      <w:rPr>
        <w:rFonts w:ascii="Symbol" w:hAnsi="Symbol" w:hint="default"/>
        <w:sz w:val="16"/>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126474"/>
    <w:multiLevelType w:val="hybridMultilevel"/>
    <w:tmpl w:val="FAE4C3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05524D"/>
    <w:multiLevelType w:val="hybridMultilevel"/>
    <w:tmpl w:val="51766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C26532"/>
    <w:multiLevelType w:val="hybridMultilevel"/>
    <w:tmpl w:val="EC06652E"/>
    <w:lvl w:ilvl="0" w:tplc="A8565918">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DD07032"/>
    <w:multiLevelType w:val="hybridMultilevel"/>
    <w:tmpl w:val="E7506AD8"/>
    <w:lvl w:ilvl="0" w:tplc="4A82E73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0F4604"/>
    <w:multiLevelType w:val="hybridMultilevel"/>
    <w:tmpl w:val="5CCC73BE"/>
    <w:lvl w:ilvl="0" w:tplc="97DE90EE">
      <w:start w:val="1"/>
      <w:numFmt w:val="decimal"/>
      <w:lvlText w:val="Princip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203BD8"/>
    <w:multiLevelType w:val="hybridMultilevel"/>
    <w:tmpl w:val="1AD01A6A"/>
    <w:lvl w:ilvl="0" w:tplc="A8565918">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7B15EE0"/>
    <w:multiLevelType w:val="hybridMultilevel"/>
    <w:tmpl w:val="FBBE5F82"/>
    <w:lvl w:ilvl="0" w:tplc="68AC2C56">
      <w:start w:val="1"/>
      <w:numFmt w:val="bullet"/>
      <w:lvlText w:val=""/>
      <w:lvlJc w:val="left"/>
      <w:pPr>
        <w:tabs>
          <w:tab w:val="num" w:pos="720"/>
        </w:tabs>
        <w:ind w:left="720" w:hanging="360"/>
      </w:pPr>
      <w:rPr>
        <w:rFonts w:ascii="Wingdings 3" w:hAnsi="Wingdings 3" w:hint="default"/>
      </w:rPr>
    </w:lvl>
    <w:lvl w:ilvl="1" w:tplc="6A84D4BE">
      <w:start w:val="1"/>
      <w:numFmt w:val="bullet"/>
      <w:lvlText w:val=""/>
      <w:lvlJc w:val="left"/>
      <w:pPr>
        <w:tabs>
          <w:tab w:val="num" w:pos="1440"/>
        </w:tabs>
        <w:ind w:left="1440" w:hanging="360"/>
      </w:pPr>
      <w:rPr>
        <w:rFonts w:ascii="Wingdings 3" w:hAnsi="Wingdings 3" w:hint="default"/>
      </w:rPr>
    </w:lvl>
    <w:lvl w:ilvl="2" w:tplc="323A2B36" w:tentative="1">
      <w:start w:val="1"/>
      <w:numFmt w:val="bullet"/>
      <w:lvlText w:val=""/>
      <w:lvlJc w:val="left"/>
      <w:pPr>
        <w:tabs>
          <w:tab w:val="num" w:pos="2160"/>
        </w:tabs>
        <w:ind w:left="2160" w:hanging="360"/>
      </w:pPr>
      <w:rPr>
        <w:rFonts w:ascii="Wingdings 3" w:hAnsi="Wingdings 3" w:hint="default"/>
      </w:rPr>
    </w:lvl>
    <w:lvl w:ilvl="3" w:tplc="0472E2EE" w:tentative="1">
      <w:start w:val="1"/>
      <w:numFmt w:val="bullet"/>
      <w:lvlText w:val=""/>
      <w:lvlJc w:val="left"/>
      <w:pPr>
        <w:tabs>
          <w:tab w:val="num" w:pos="2880"/>
        </w:tabs>
        <w:ind w:left="2880" w:hanging="360"/>
      </w:pPr>
      <w:rPr>
        <w:rFonts w:ascii="Wingdings 3" w:hAnsi="Wingdings 3" w:hint="default"/>
      </w:rPr>
    </w:lvl>
    <w:lvl w:ilvl="4" w:tplc="58088368" w:tentative="1">
      <w:start w:val="1"/>
      <w:numFmt w:val="bullet"/>
      <w:lvlText w:val=""/>
      <w:lvlJc w:val="left"/>
      <w:pPr>
        <w:tabs>
          <w:tab w:val="num" w:pos="3600"/>
        </w:tabs>
        <w:ind w:left="3600" w:hanging="360"/>
      </w:pPr>
      <w:rPr>
        <w:rFonts w:ascii="Wingdings 3" w:hAnsi="Wingdings 3" w:hint="default"/>
      </w:rPr>
    </w:lvl>
    <w:lvl w:ilvl="5" w:tplc="B8DEBBF0" w:tentative="1">
      <w:start w:val="1"/>
      <w:numFmt w:val="bullet"/>
      <w:lvlText w:val=""/>
      <w:lvlJc w:val="left"/>
      <w:pPr>
        <w:tabs>
          <w:tab w:val="num" w:pos="4320"/>
        </w:tabs>
        <w:ind w:left="4320" w:hanging="360"/>
      </w:pPr>
      <w:rPr>
        <w:rFonts w:ascii="Wingdings 3" w:hAnsi="Wingdings 3" w:hint="default"/>
      </w:rPr>
    </w:lvl>
    <w:lvl w:ilvl="6" w:tplc="5AFA7DBC" w:tentative="1">
      <w:start w:val="1"/>
      <w:numFmt w:val="bullet"/>
      <w:lvlText w:val=""/>
      <w:lvlJc w:val="left"/>
      <w:pPr>
        <w:tabs>
          <w:tab w:val="num" w:pos="5040"/>
        </w:tabs>
        <w:ind w:left="5040" w:hanging="360"/>
      </w:pPr>
      <w:rPr>
        <w:rFonts w:ascii="Wingdings 3" w:hAnsi="Wingdings 3" w:hint="default"/>
      </w:rPr>
    </w:lvl>
    <w:lvl w:ilvl="7" w:tplc="24403106" w:tentative="1">
      <w:start w:val="1"/>
      <w:numFmt w:val="bullet"/>
      <w:lvlText w:val=""/>
      <w:lvlJc w:val="left"/>
      <w:pPr>
        <w:tabs>
          <w:tab w:val="num" w:pos="5760"/>
        </w:tabs>
        <w:ind w:left="5760" w:hanging="360"/>
      </w:pPr>
      <w:rPr>
        <w:rFonts w:ascii="Wingdings 3" w:hAnsi="Wingdings 3" w:hint="default"/>
      </w:rPr>
    </w:lvl>
    <w:lvl w:ilvl="8" w:tplc="0BDEAA6C" w:tentative="1">
      <w:start w:val="1"/>
      <w:numFmt w:val="bullet"/>
      <w:lvlText w:val=""/>
      <w:lvlJc w:val="left"/>
      <w:pPr>
        <w:tabs>
          <w:tab w:val="num" w:pos="6480"/>
        </w:tabs>
        <w:ind w:left="6480" w:hanging="360"/>
      </w:pPr>
      <w:rPr>
        <w:rFonts w:ascii="Wingdings 3" w:hAnsi="Wingdings 3" w:hint="default"/>
      </w:rPr>
    </w:lvl>
  </w:abstractNum>
  <w:abstractNum w:abstractNumId="9">
    <w:nsid w:val="58A20E2B"/>
    <w:multiLevelType w:val="hybridMultilevel"/>
    <w:tmpl w:val="65D88E3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5A717B96"/>
    <w:multiLevelType w:val="hybridMultilevel"/>
    <w:tmpl w:val="C9509ED4"/>
    <w:lvl w:ilvl="0" w:tplc="594C4EF6">
      <w:start w:val="1"/>
      <w:numFmt w:val="decimal"/>
      <w:lvlText w:val="%1."/>
      <w:lvlJc w:val="left"/>
      <w:pPr>
        <w:ind w:left="840" w:hanging="4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A0625D4">
      <w:start w:val="1"/>
      <w:numFmt w:val="upperRoman"/>
      <w:lvlText w:val="%4."/>
      <w:lvlJc w:val="left"/>
      <w:pPr>
        <w:ind w:left="3420" w:hanging="90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580AE7"/>
    <w:multiLevelType w:val="hybridMultilevel"/>
    <w:tmpl w:val="EAB851DE"/>
    <w:lvl w:ilvl="0" w:tplc="A8565918">
      <w:start w:val="1"/>
      <w:numFmt w:val="bullet"/>
      <w:lvlText w:val=""/>
      <w:lvlJc w:val="left"/>
      <w:pPr>
        <w:ind w:left="720" w:hanging="360"/>
      </w:pPr>
      <w:rPr>
        <w:rFonts w:ascii="Symbol" w:hAnsi="Symbol" w:hint="default"/>
        <w:sz w:val="16"/>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AC4F47"/>
    <w:multiLevelType w:val="hybridMultilevel"/>
    <w:tmpl w:val="17A8D856"/>
    <w:lvl w:ilvl="0" w:tplc="A8565918">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F64381"/>
    <w:multiLevelType w:val="hybridMultilevel"/>
    <w:tmpl w:val="D2A825F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113F89"/>
    <w:multiLevelType w:val="hybridMultilevel"/>
    <w:tmpl w:val="623E6D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7063FA"/>
    <w:multiLevelType w:val="hybridMultilevel"/>
    <w:tmpl w:val="4D2609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95073C"/>
    <w:multiLevelType w:val="hybridMultilevel"/>
    <w:tmpl w:val="4E5C759C"/>
    <w:lvl w:ilvl="0" w:tplc="70329798">
      <w:start w:val="1"/>
      <w:numFmt w:val="upperRoman"/>
      <w:lvlText w:val="%1."/>
      <w:lvlJc w:val="right"/>
      <w:pPr>
        <w:ind w:left="1872" w:hanging="432"/>
      </w:pPr>
      <w:rPr>
        <w:rFonts w:hint="default"/>
      </w:rPr>
    </w:lvl>
    <w:lvl w:ilvl="1" w:tplc="04090019" w:tentative="1">
      <w:start w:val="1"/>
      <w:numFmt w:val="lowerLetter"/>
      <w:lvlText w:val="%2."/>
      <w:lvlJc w:val="left"/>
      <w:pPr>
        <w:ind w:left="2390" w:hanging="360"/>
      </w:pPr>
    </w:lvl>
    <w:lvl w:ilvl="2" w:tplc="0409001B" w:tentative="1">
      <w:start w:val="1"/>
      <w:numFmt w:val="lowerRoman"/>
      <w:lvlText w:val="%3."/>
      <w:lvlJc w:val="right"/>
      <w:pPr>
        <w:ind w:left="3110" w:hanging="180"/>
      </w:pPr>
    </w:lvl>
    <w:lvl w:ilvl="3" w:tplc="0409000F" w:tentative="1">
      <w:start w:val="1"/>
      <w:numFmt w:val="decimal"/>
      <w:lvlText w:val="%4."/>
      <w:lvlJc w:val="left"/>
      <w:pPr>
        <w:ind w:left="3830" w:hanging="360"/>
      </w:pPr>
    </w:lvl>
    <w:lvl w:ilvl="4" w:tplc="04090019" w:tentative="1">
      <w:start w:val="1"/>
      <w:numFmt w:val="lowerLetter"/>
      <w:lvlText w:val="%5."/>
      <w:lvlJc w:val="left"/>
      <w:pPr>
        <w:ind w:left="4550" w:hanging="360"/>
      </w:pPr>
    </w:lvl>
    <w:lvl w:ilvl="5" w:tplc="0409001B" w:tentative="1">
      <w:start w:val="1"/>
      <w:numFmt w:val="lowerRoman"/>
      <w:lvlText w:val="%6."/>
      <w:lvlJc w:val="right"/>
      <w:pPr>
        <w:ind w:left="5270" w:hanging="180"/>
      </w:pPr>
    </w:lvl>
    <w:lvl w:ilvl="6" w:tplc="0409000F" w:tentative="1">
      <w:start w:val="1"/>
      <w:numFmt w:val="decimal"/>
      <w:lvlText w:val="%7."/>
      <w:lvlJc w:val="left"/>
      <w:pPr>
        <w:ind w:left="5990" w:hanging="360"/>
      </w:pPr>
    </w:lvl>
    <w:lvl w:ilvl="7" w:tplc="04090019" w:tentative="1">
      <w:start w:val="1"/>
      <w:numFmt w:val="lowerLetter"/>
      <w:lvlText w:val="%8."/>
      <w:lvlJc w:val="left"/>
      <w:pPr>
        <w:ind w:left="6710" w:hanging="360"/>
      </w:pPr>
    </w:lvl>
    <w:lvl w:ilvl="8" w:tplc="0409001B" w:tentative="1">
      <w:start w:val="1"/>
      <w:numFmt w:val="lowerRoman"/>
      <w:lvlText w:val="%9."/>
      <w:lvlJc w:val="right"/>
      <w:pPr>
        <w:ind w:left="7430" w:hanging="180"/>
      </w:pPr>
    </w:lvl>
  </w:abstractNum>
  <w:abstractNum w:abstractNumId="17">
    <w:nsid w:val="79532F95"/>
    <w:multiLevelType w:val="hybridMultilevel"/>
    <w:tmpl w:val="E0BC207A"/>
    <w:lvl w:ilvl="0" w:tplc="85DE3F30">
      <w:numFmt w:val="bullet"/>
      <w:lvlText w:val="-"/>
      <w:lvlJc w:val="left"/>
      <w:pPr>
        <w:ind w:left="720" w:hanging="360"/>
      </w:pPr>
      <w:rPr>
        <w:rFonts w:ascii="Times New Roman" w:eastAsia="Times New Roman" w:hAnsi="Times New Roman" w:cs="Times New Roman" w:hint="default"/>
      </w:rPr>
    </w:lvl>
    <w:lvl w:ilvl="1" w:tplc="A8565918">
      <w:start w:val="1"/>
      <w:numFmt w:val="bullet"/>
      <w:lvlText w:val=""/>
      <w:lvlJc w:val="left"/>
      <w:pPr>
        <w:ind w:left="1440" w:hanging="360"/>
      </w:pPr>
      <w:rPr>
        <w:rFonts w:ascii="Symbol" w:hAnsi="Symbol" w:hint="default"/>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4"/>
  </w:num>
  <w:num w:numId="4">
    <w:abstractNumId w:val="5"/>
  </w:num>
  <w:num w:numId="5">
    <w:abstractNumId w:val="6"/>
  </w:num>
  <w:num w:numId="6">
    <w:abstractNumId w:val="15"/>
  </w:num>
  <w:num w:numId="7">
    <w:abstractNumId w:val="17"/>
  </w:num>
  <w:num w:numId="8">
    <w:abstractNumId w:val="11"/>
  </w:num>
  <w:num w:numId="9">
    <w:abstractNumId w:val="2"/>
  </w:num>
  <w:num w:numId="10">
    <w:abstractNumId w:val="16"/>
  </w:num>
  <w:num w:numId="11">
    <w:abstractNumId w:val="13"/>
  </w:num>
  <w:num w:numId="12">
    <w:abstractNumId w:val="3"/>
  </w:num>
  <w:num w:numId="13">
    <w:abstractNumId w:val="12"/>
  </w:num>
  <w:num w:numId="14">
    <w:abstractNumId w:val="4"/>
  </w:num>
  <w:num w:numId="15">
    <w:abstractNumId w:val="9"/>
  </w:num>
  <w:num w:numId="16">
    <w:abstractNumId w:val="7"/>
  </w:num>
  <w:num w:numId="17">
    <w:abstractNumId w:val="4"/>
  </w:num>
  <w:num w:numId="18">
    <w:abstractNumId w:val="1"/>
  </w:num>
  <w:num w:numId="1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BB8"/>
    <w:rsid w:val="00005CBE"/>
    <w:rsid w:val="00012D8A"/>
    <w:rsid w:val="00015C40"/>
    <w:rsid w:val="000171C5"/>
    <w:rsid w:val="00017BA5"/>
    <w:rsid w:val="000236D2"/>
    <w:rsid w:val="000307F2"/>
    <w:rsid w:val="00031B5E"/>
    <w:rsid w:val="00034DB7"/>
    <w:rsid w:val="00040F4D"/>
    <w:rsid w:val="00042323"/>
    <w:rsid w:val="000636D0"/>
    <w:rsid w:val="000657DD"/>
    <w:rsid w:val="00071730"/>
    <w:rsid w:val="00080447"/>
    <w:rsid w:val="0008064F"/>
    <w:rsid w:val="000849C4"/>
    <w:rsid w:val="00084F7B"/>
    <w:rsid w:val="000863D7"/>
    <w:rsid w:val="00090104"/>
    <w:rsid w:val="00093F82"/>
    <w:rsid w:val="000B1381"/>
    <w:rsid w:val="000B5CB6"/>
    <w:rsid w:val="000B61DD"/>
    <w:rsid w:val="000C368D"/>
    <w:rsid w:val="000C3B33"/>
    <w:rsid w:val="000C6D44"/>
    <w:rsid w:val="000D041B"/>
    <w:rsid w:val="000D2188"/>
    <w:rsid w:val="000D4420"/>
    <w:rsid w:val="000D4C5F"/>
    <w:rsid w:val="000D76BC"/>
    <w:rsid w:val="000D76E8"/>
    <w:rsid w:val="000E3CF9"/>
    <w:rsid w:val="000E3E22"/>
    <w:rsid w:val="000F09A5"/>
    <w:rsid w:val="000F1397"/>
    <w:rsid w:val="000F69FD"/>
    <w:rsid w:val="000F6E3A"/>
    <w:rsid w:val="000F78CF"/>
    <w:rsid w:val="000F7BA5"/>
    <w:rsid w:val="00103316"/>
    <w:rsid w:val="0011014A"/>
    <w:rsid w:val="001104F6"/>
    <w:rsid w:val="00122584"/>
    <w:rsid w:val="00124CAB"/>
    <w:rsid w:val="00130579"/>
    <w:rsid w:val="00136050"/>
    <w:rsid w:val="00136913"/>
    <w:rsid w:val="001369EE"/>
    <w:rsid w:val="00141BAF"/>
    <w:rsid w:val="00146986"/>
    <w:rsid w:val="001507A4"/>
    <w:rsid w:val="00153B07"/>
    <w:rsid w:val="00153B19"/>
    <w:rsid w:val="00164ECB"/>
    <w:rsid w:val="00170FF5"/>
    <w:rsid w:val="0017148E"/>
    <w:rsid w:val="00172692"/>
    <w:rsid w:val="001747E7"/>
    <w:rsid w:val="00177A57"/>
    <w:rsid w:val="00180B00"/>
    <w:rsid w:val="00181ED0"/>
    <w:rsid w:val="00182F42"/>
    <w:rsid w:val="001847E2"/>
    <w:rsid w:val="0019540C"/>
    <w:rsid w:val="0019615B"/>
    <w:rsid w:val="001B0583"/>
    <w:rsid w:val="001B1191"/>
    <w:rsid w:val="001B455B"/>
    <w:rsid w:val="001B7A1C"/>
    <w:rsid w:val="001C134E"/>
    <w:rsid w:val="001C7345"/>
    <w:rsid w:val="001C781C"/>
    <w:rsid w:val="001C7CDD"/>
    <w:rsid w:val="001D4690"/>
    <w:rsid w:val="001D7A10"/>
    <w:rsid w:val="001E0188"/>
    <w:rsid w:val="001E2EE5"/>
    <w:rsid w:val="001E4A9D"/>
    <w:rsid w:val="001E5AD0"/>
    <w:rsid w:val="001E5DFC"/>
    <w:rsid w:val="001E5E4F"/>
    <w:rsid w:val="002017F3"/>
    <w:rsid w:val="002025BA"/>
    <w:rsid w:val="0021007E"/>
    <w:rsid w:val="00212847"/>
    <w:rsid w:val="00221BB8"/>
    <w:rsid w:val="00226A42"/>
    <w:rsid w:val="002358C4"/>
    <w:rsid w:val="002379CB"/>
    <w:rsid w:val="00250013"/>
    <w:rsid w:val="00251796"/>
    <w:rsid w:val="002632FD"/>
    <w:rsid w:val="00266439"/>
    <w:rsid w:val="0027037A"/>
    <w:rsid w:val="00270965"/>
    <w:rsid w:val="00270E7B"/>
    <w:rsid w:val="00271285"/>
    <w:rsid w:val="0027275A"/>
    <w:rsid w:val="00274FC5"/>
    <w:rsid w:val="00276946"/>
    <w:rsid w:val="00287D04"/>
    <w:rsid w:val="00291745"/>
    <w:rsid w:val="002945A8"/>
    <w:rsid w:val="002A097C"/>
    <w:rsid w:val="002B363D"/>
    <w:rsid w:val="002B5C46"/>
    <w:rsid w:val="002C0A34"/>
    <w:rsid w:val="002C0D01"/>
    <w:rsid w:val="002C6FBD"/>
    <w:rsid w:val="002C78D1"/>
    <w:rsid w:val="002D5A44"/>
    <w:rsid w:val="002D6675"/>
    <w:rsid w:val="002D6DED"/>
    <w:rsid w:val="002E1704"/>
    <w:rsid w:val="002E5E2A"/>
    <w:rsid w:val="002E6EE0"/>
    <w:rsid w:val="002E74FB"/>
    <w:rsid w:val="002F1910"/>
    <w:rsid w:val="002F76C5"/>
    <w:rsid w:val="00303298"/>
    <w:rsid w:val="00304979"/>
    <w:rsid w:val="0030734D"/>
    <w:rsid w:val="00315432"/>
    <w:rsid w:val="003208B9"/>
    <w:rsid w:val="00320915"/>
    <w:rsid w:val="00327599"/>
    <w:rsid w:val="00331653"/>
    <w:rsid w:val="00336A84"/>
    <w:rsid w:val="003432C6"/>
    <w:rsid w:val="00346DFD"/>
    <w:rsid w:val="00351D30"/>
    <w:rsid w:val="003537C4"/>
    <w:rsid w:val="00354759"/>
    <w:rsid w:val="00355AF8"/>
    <w:rsid w:val="00360434"/>
    <w:rsid w:val="00366D77"/>
    <w:rsid w:val="003748DF"/>
    <w:rsid w:val="00377149"/>
    <w:rsid w:val="0038010D"/>
    <w:rsid w:val="0038431B"/>
    <w:rsid w:val="00390DBB"/>
    <w:rsid w:val="00392C64"/>
    <w:rsid w:val="00397291"/>
    <w:rsid w:val="003979CC"/>
    <w:rsid w:val="003B180B"/>
    <w:rsid w:val="003B6576"/>
    <w:rsid w:val="003D054C"/>
    <w:rsid w:val="003D6247"/>
    <w:rsid w:val="003E0C30"/>
    <w:rsid w:val="003E0F7D"/>
    <w:rsid w:val="003E634C"/>
    <w:rsid w:val="003F54E3"/>
    <w:rsid w:val="0040211D"/>
    <w:rsid w:val="00404C01"/>
    <w:rsid w:val="004071E7"/>
    <w:rsid w:val="00407ADE"/>
    <w:rsid w:val="00410DD8"/>
    <w:rsid w:val="00413368"/>
    <w:rsid w:val="0041705E"/>
    <w:rsid w:val="0042120C"/>
    <w:rsid w:val="00427569"/>
    <w:rsid w:val="00430577"/>
    <w:rsid w:val="00435089"/>
    <w:rsid w:val="00447F13"/>
    <w:rsid w:val="00456FE1"/>
    <w:rsid w:val="004617CC"/>
    <w:rsid w:val="00463929"/>
    <w:rsid w:val="00475BE6"/>
    <w:rsid w:val="00481E58"/>
    <w:rsid w:val="0048202C"/>
    <w:rsid w:val="00485488"/>
    <w:rsid w:val="00486553"/>
    <w:rsid w:val="00487BC1"/>
    <w:rsid w:val="004938FE"/>
    <w:rsid w:val="004A5622"/>
    <w:rsid w:val="004B026B"/>
    <w:rsid w:val="004B1C4F"/>
    <w:rsid w:val="004B23D9"/>
    <w:rsid w:val="004B3007"/>
    <w:rsid w:val="004B3F59"/>
    <w:rsid w:val="004C181C"/>
    <w:rsid w:val="004C26C7"/>
    <w:rsid w:val="004D0332"/>
    <w:rsid w:val="004E2DAE"/>
    <w:rsid w:val="004F494F"/>
    <w:rsid w:val="004F6149"/>
    <w:rsid w:val="005000E9"/>
    <w:rsid w:val="005129B1"/>
    <w:rsid w:val="00525002"/>
    <w:rsid w:val="00530FFC"/>
    <w:rsid w:val="00531D60"/>
    <w:rsid w:val="005410ED"/>
    <w:rsid w:val="00541B14"/>
    <w:rsid w:val="0055432E"/>
    <w:rsid w:val="00554F9F"/>
    <w:rsid w:val="00564EF3"/>
    <w:rsid w:val="0057326D"/>
    <w:rsid w:val="005752FB"/>
    <w:rsid w:val="00575FE4"/>
    <w:rsid w:val="0058132B"/>
    <w:rsid w:val="005816E0"/>
    <w:rsid w:val="00583CF2"/>
    <w:rsid w:val="0058541C"/>
    <w:rsid w:val="005929B8"/>
    <w:rsid w:val="00595CA4"/>
    <w:rsid w:val="005A0B60"/>
    <w:rsid w:val="005B02D9"/>
    <w:rsid w:val="005C1B13"/>
    <w:rsid w:val="005C3A3A"/>
    <w:rsid w:val="005C5222"/>
    <w:rsid w:val="005C567C"/>
    <w:rsid w:val="005D4674"/>
    <w:rsid w:val="005D5AB8"/>
    <w:rsid w:val="005E11A2"/>
    <w:rsid w:val="005E1AE0"/>
    <w:rsid w:val="005F5D75"/>
    <w:rsid w:val="005F6617"/>
    <w:rsid w:val="005F674A"/>
    <w:rsid w:val="0060174C"/>
    <w:rsid w:val="00611350"/>
    <w:rsid w:val="00617DA7"/>
    <w:rsid w:val="00633E7C"/>
    <w:rsid w:val="00635279"/>
    <w:rsid w:val="00636918"/>
    <w:rsid w:val="0064125A"/>
    <w:rsid w:val="0064667D"/>
    <w:rsid w:val="00646D3C"/>
    <w:rsid w:val="00650021"/>
    <w:rsid w:val="00650C4B"/>
    <w:rsid w:val="00656688"/>
    <w:rsid w:val="00666CB9"/>
    <w:rsid w:val="00672400"/>
    <w:rsid w:val="0068106F"/>
    <w:rsid w:val="00685690"/>
    <w:rsid w:val="006932B3"/>
    <w:rsid w:val="00694CD7"/>
    <w:rsid w:val="00695B10"/>
    <w:rsid w:val="006A7457"/>
    <w:rsid w:val="006B4463"/>
    <w:rsid w:val="006B48D5"/>
    <w:rsid w:val="006B5777"/>
    <w:rsid w:val="006C0D65"/>
    <w:rsid w:val="006C597F"/>
    <w:rsid w:val="006C745E"/>
    <w:rsid w:val="006C7BF9"/>
    <w:rsid w:val="006D0BAB"/>
    <w:rsid w:val="006E0DBB"/>
    <w:rsid w:val="006E3DF4"/>
    <w:rsid w:val="006E4500"/>
    <w:rsid w:val="006F0C31"/>
    <w:rsid w:val="006F39D7"/>
    <w:rsid w:val="006F4700"/>
    <w:rsid w:val="006F5C53"/>
    <w:rsid w:val="007006FC"/>
    <w:rsid w:val="00704A40"/>
    <w:rsid w:val="00705623"/>
    <w:rsid w:val="00706E70"/>
    <w:rsid w:val="0072106F"/>
    <w:rsid w:val="0072705B"/>
    <w:rsid w:val="007452F9"/>
    <w:rsid w:val="0074604B"/>
    <w:rsid w:val="007534EB"/>
    <w:rsid w:val="00755510"/>
    <w:rsid w:val="007565EF"/>
    <w:rsid w:val="00757CAE"/>
    <w:rsid w:val="007603A9"/>
    <w:rsid w:val="00767C44"/>
    <w:rsid w:val="00770EDD"/>
    <w:rsid w:val="00775EBC"/>
    <w:rsid w:val="00777112"/>
    <w:rsid w:val="00782349"/>
    <w:rsid w:val="00782EC9"/>
    <w:rsid w:val="007842B2"/>
    <w:rsid w:val="00786297"/>
    <w:rsid w:val="00792AC6"/>
    <w:rsid w:val="007970A9"/>
    <w:rsid w:val="007A43C9"/>
    <w:rsid w:val="007B08B0"/>
    <w:rsid w:val="007B1370"/>
    <w:rsid w:val="007B181C"/>
    <w:rsid w:val="007B430F"/>
    <w:rsid w:val="007B602B"/>
    <w:rsid w:val="007C1727"/>
    <w:rsid w:val="007C3CBE"/>
    <w:rsid w:val="007C62A1"/>
    <w:rsid w:val="007E04BA"/>
    <w:rsid w:val="007E5F4D"/>
    <w:rsid w:val="007E76E9"/>
    <w:rsid w:val="007F3001"/>
    <w:rsid w:val="007F4031"/>
    <w:rsid w:val="007F5404"/>
    <w:rsid w:val="007F7376"/>
    <w:rsid w:val="00800CFB"/>
    <w:rsid w:val="00803251"/>
    <w:rsid w:val="0080751D"/>
    <w:rsid w:val="00811C9C"/>
    <w:rsid w:val="00815C65"/>
    <w:rsid w:val="008204BD"/>
    <w:rsid w:val="00824166"/>
    <w:rsid w:val="0083471B"/>
    <w:rsid w:val="00841069"/>
    <w:rsid w:val="00853334"/>
    <w:rsid w:val="00855165"/>
    <w:rsid w:val="008555DC"/>
    <w:rsid w:val="00856B5A"/>
    <w:rsid w:val="008618DF"/>
    <w:rsid w:val="00864D9A"/>
    <w:rsid w:val="0086571E"/>
    <w:rsid w:val="008659F1"/>
    <w:rsid w:val="00881A26"/>
    <w:rsid w:val="00886852"/>
    <w:rsid w:val="008C483E"/>
    <w:rsid w:val="008D5944"/>
    <w:rsid w:val="008E5872"/>
    <w:rsid w:val="008E721F"/>
    <w:rsid w:val="008F0D5F"/>
    <w:rsid w:val="008F4BFB"/>
    <w:rsid w:val="008F5165"/>
    <w:rsid w:val="009023B6"/>
    <w:rsid w:val="009026C5"/>
    <w:rsid w:val="0091127F"/>
    <w:rsid w:val="0091153B"/>
    <w:rsid w:val="00911E21"/>
    <w:rsid w:val="00912BE0"/>
    <w:rsid w:val="009149A4"/>
    <w:rsid w:val="0091673D"/>
    <w:rsid w:val="0093359C"/>
    <w:rsid w:val="009344F6"/>
    <w:rsid w:val="009369EE"/>
    <w:rsid w:val="00953CC1"/>
    <w:rsid w:val="009543F0"/>
    <w:rsid w:val="00963830"/>
    <w:rsid w:val="009662B8"/>
    <w:rsid w:val="0096661E"/>
    <w:rsid w:val="00967AD8"/>
    <w:rsid w:val="0097038D"/>
    <w:rsid w:val="00974937"/>
    <w:rsid w:val="009761A0"/>
    <w:rsid w:val="009904CD"/>
    <w:rsid w:val="00990CDD"/>
    <w:rsid w:val="009935A3"/>
    <w:rsid w:val="00995F49"/>
    <w:rsid w:val="009A6EF7"/>
    <w:rsid w:val="009B75BD"/>
    <w:rsid w:val="009C513B"/>
    <w:rsid w:val="009D1C8C"/>
    <w:rsid w:val="009D3191"/>
    <w:rsid w:val="009E0ADA"/>
    <w:rsid w:val="009E66E8"/>
    <w:rsid w:val="009F7475"/>
    <w:rsid w:val="00A0053D"/>
    <w:rsid w:val="00A05383"/>
    <w:rsid w:val="00A120C0"/>
    <w:rsid w:val="00A12513"/>
    <w:rsid w:val="00A1432E"/>
    <w:rsid w:val="00A17CF3"/>
    <w:rsid w:val="00A347A2"/>
    <w:rsid w:val="00A35D74"/>
    <w:rsid w:val="00A54492"/>
    <w:rsid w:val="00A55169"/>
    <w:rsid w:val="00A601AE"/>
    <w:rsid w:val="00A61132"/>
    <w:rsid w:val="00A6251F"/>
    <w:rsid w:val="00A66480"/>
    <w:rsid w:val="00A7160C"/>
    <w:rsid w:val="00A73F99"/>
    <w:rsid w:val="00A743F8"/>
    <w:rsid w:val="00A76B33"/>
    <w:rsid w:val="00A77975"/>
    <w:rsid w:val="00A833E5"/>
    <w:rsid w:val="00A83E13"/>
    <w:rsid w:val="00A94612"/>
    <w:rsid w:val="00AA213D"/>
    <w:rsid w:val="00AA32AC"/>
    <w:rsid w:val="00AA3C9C"/>
    <w:rsid w:val="00AB286D"/>
    <w:rsid w:val="00AB71BA"/>
    <w:rsid w:val="00AC31A0"/>
    <w:rsid w:val="00AD00A1"/>
    <w:rsid w:val="00AD685D"/>
    <w:rsid w:val="00AE2291"/>
    <w:rsid w:val="00AE48AB"/>
    <w:rsid w:val="00AE74E1"/>
    <w:rsid w:val="00AF1E24"/>
    <w:rsid w:val="00B030DA"/>
    <w:rsid w:val="00B04E15"/>
    <w:rsid w:val="00B060BA"/>
    <w:rsid w:val="00B060F3"/>
    <w:rsid w:val="00B108F3"/>
    <w:rsid w:val="00B2110D"/>
    <w:rsid w:val="00B361D2"/>
    <w:rsid w:val="00B36A57"/>
    <w:rsid w:val="00B36B3A"/>
    <w:rsid w:val="00B40439"/>
    <w:rsid w:val="00B4223A"/>
    <w:rsid w:val="00B43070"/>
    <w:rsid w:val="00B545AF"/>
    <w:rsid w:val="00B548F9"/>
    <w:rsid w:val="00B623D1"/>
    <w:rsid w:val="00B633AA"/>
    <w:rsid w:val="00B6632D"/>
    <w:rsid w:val="00B6685D"/>
    <w:rsid w:val="00B70E6B"/>
    <w:rsid w:val="00B716FE"/>
    <w:rsid w:val="00B71AD9"/>
    <w:rsid w:val="00B72297"/>
    <w:rsid w:val="00B77ECB"/>
    <w:rsid w:val="00B82ECE"/>
    <w:rsid w:val="00BB0F16"/>
    <w:rsid w:val="00BC1EF3"/>
    <w:rsid w:val="00BD4CB0"/>
    <w:rsid w:val="00BD4F1C"/>
    <w:rsid w:val="00BD6B76"/>
    <w:rsid w:val="00BE47C2"/>
    <w:rsid w:val="00BE56B7"/>
    <w:rsid w:val="00BF0C8D"/>
    <w:rsid w:val="00C055A5"/>
    <w:rsid w:val="00C05BF3"/>
    <w:rsid w:val="00C07132"/>
    <w:rsid w:val="00C221F2"/>
    <w:rsid w:val="00C31168"/>
    <w:rsid w:val="00C32284"/>
    <w:rsid w:val="00C34E6B"/>
    <w:rsid w:val="00C5665D"/>
    <w:rsid w:val="00C62C92"/>
    <w:rsid w:val="00C72F09"/>
    <w:rsid w:val="00C77997"/>
    <w:rsid w:val="00C82D19"/>
    <w:rsid w:val="00C962FA"/>
    <w:rsid w:val="00C972A9"/>
    <w:rsid w:val="00CA0323"/>
    <w:rsid w:val="00CB30B0"/>
    <w:rsid w:val="00CB5AB1"/>
    <w:rsid w:val="00CB61D8"/>
    <w:rsid w:val="00CC2376"/>
    <w:rsid w:val="00CC781C"/>
    <w:rsid w:val="00CD6027"/>
    <w:rsid w:val="00CD7554"/>
    <w:rsid w:val="00CE2A8E"/>
    <w:rsid w:val="00CE7139"/>
    <w:rsid w:val="00CF60C4"/>
    <w:rsid w:val="00CF62DF"/>
    <w:rsid w:val="00D013C7"/>
    <w:rsid w:val="00D01566"/>
    <w:rsid w:val="00D03938"/>
    <w:rsid w:val="00D12E23"/>
    <w:rsid w:val="00D1338C"/>
    <w:rsid w:val="00D25265"/>
    <w:rsid w:val="00D268A6"/>
    <w:rsid w:val="00D32528"/>
    <w:rsid w:val="00D36BBE"/>
    <w:rsid w:val="00D4050A"/>
    <w:rsid w:val="00D4130A"/>
    <w:rsid w:val="00D432A6"/>
    <w:rsid w:val="00D43E6B"/>
    <w:rsid w:val="00D44ADE"/>
    <w:rsid w:val="00D5017A"/>
    <w:rsid w:val="00D50A19"/>
    <w:rsid w:val="00D518FC"/>
    <w:rsid w:val="00D5243C"/>
    <w:rsid w:val="00D53579"/>
    <w:rsid w:val="00D53A6A"/>
    <w:rsid w:val="00D56287"/>
    <w:rsid w:val="00D67AA2"/>
    <w:rsid w:val="00D72E78"/>
    <w:rsid w:val="00D75E06"/>
    <w:rsid w:val="00D76922"/>
    <w:rsid w:val="00D90B51"/>
    <w:rsid w:val="00D94266"/>
    <w:rsid w:val="00D94A5C"/>
    <w:rsid w:val="00DA138D"/>
    <w:rsid w:val="00DA2B51"/>
    <w:rsid w:val="00DA6953"/>
    <w:rsid w:val="00DA72CF"/>
    <w:rsid w:val="00DB1C82"/>
    <w:rsid w:val="00DB247A"/>
    <w:rsid w:val="00DB2A63"/>
    <w:rsid w:val="00DB7E5C"/>
    <w:rsid w:val="00DC063A"/>
    <w:rsid w:val="00DD0098"/>
    <w:rsid w:val="00DE2D26"/>
    <w:rsid w:val="00DF0D0B"/>
    <w:rsid w:val="00DF31AF"/>
    <w:rsid w:val="00E06C37"/>
    <w:rsid w:val="00E1362B"/>
    <w:rsid w:val="00E161BA"/>
    <w:rsid w:val="00E262DD"/>
    <w:rsid w:val="00E26D21"/>
    <w:rsid w:val="00E323B6"/>
    <w:rsid w:val="00E3344F"/>
    <w:rsid w:val="00E33670"/>
    <w:rsid w:val="00E350ED"/>
    <w:rsid w:val="00E47343"/>
    <w:rsid w:val="00E507C1"/>
    <w:rsid w:val="00E513E6"/>
    <w:rsid w:val="00E52E2F"/>
    <w:rsid w:val="00E53F35"/>
    <w:rsid w:val="00E619E6"/>
    <w:rsid w:val="00E74BE8"/>
    <w:rsid w:val="00E8780D"/>
    <w:rsid w:val="00E97128"/>
    <w:rsid w:val="00EA695C"/>
    <w:rsid w:val="00EB0B1D"/>
    <w:rsid w:val="00EC2042"/>
    <w:rsid w:val="00EC2C37"/>
    <w:rsid w:val="00EC4BC5"/>
    <w:rsid w:val="00EC7924"/>
    <w:rsid w:val="00ED0092"/>
    <w:rsid w:val="00ED2805"/>
    <w:rsid w:val="00ED7176"/>
    <w:rsid w:val="00ED7844"/>
    <w:rsid w:val="00EE4C9E"/>
    <w:rsid w:val="00EE50E4"/>
    <w:rsid w:val="00EF27F0"/>
    <w:rsid w:val="00EF34F9"/>
    <w:rsid w:val="00EF5788"/>
    <w:rsid w:val="00EF66CE"/>
    <w:rsid w:val="00F00968"/>
    <w:rsid w:val="00F06B89"/>
    <w:rsid w:val="00F10064"/>
    <w:rsid w:val="00F11C4F"/>
    <w:rsid w:val="00F12BAC"/>
    <w:rsid w:val="00F16105"/>
    <w:rsid w:val="00F24196"/>
    <w:rsid w:val="00F258CB"/>
    <w:rsid w:val="00F270E8"/>
    <w:rsid w:val="00F43C1A"/>
    <w:rsid w:val="00F478DB"/>
    <w:rsid w:val="00F47BBF"/>
    <w:rsid w:val="00F60047"/>
    <w:rsid w:val="00F64434"/>
    <w:rsid w:val="00F70C29"/>
    <w:rsid w:val="00F751C6"/>
    <w:rsid w:val="00F75F9F"/>
    <w:rsid w:val="00F777E2"/>
    <w:rsid w:val="00F80811"/>
    <w:rsid w:val="00F80C75"/>
    <w:rsid w:val="00F96906"/>
    <w:rsid w:val="00F97C42"/>
    <w:rsid w:val="00FB00E2"/>
    <w:rsid w:val="00FB215A"/>
    <w:rsid w:val="00FB27C1"/>
    <w:rsid w:val="00FB3E39"/>
    <w:rsid w:val="00FB419E"/>
    <w:rsid w:val="00FD0808"/>
    <w:rsid w:val="00FD2B67"/>
    <w:rsid w:val="00FD721C"/>
    <w:rsid w:val="00FE1BE1"/>
    <w:rsid w:val="00FE49CF"/>
    <w:rsid w:val="00FE579F"/>
    <w:rsid w:val="00FE643B"/>
    <w:rsid w:val="00FF2C52"/>
    <w:rsid w:val="00FF7F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F4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43B"/>
    <w:rPr>
      <w:rFonts w:ascii="Dutch Roman 12pt" w:hAnsi="Dutch Roman 12p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uiPriority w:val="99"/>
    <w:semiHidden/>
    <w:unhideWhenUsed/>
    <w:rsid w:val="00366D77"/>
    <w:rPr>
      <w:rFonts w:ascii="Tahoma" w:hAnsi="Tahoma" w:cs="Tahoma"/>
      <w:sz w:val="16"/>
      <w:szCs w:val="16"/>
    </w:rPr>
  </w:style>
  <w:style w:type="character" w:customStyle="1" w:styleId="BalloonTextChar">
    <w:name w:val="Balloon Text Char"/>
    <w:link w:val="BalloonText"/>
    <w:uiPriority w:val="99"/>
    <w:semiHidden/>
    <w:rsid w:val="00366D77"/>
    <w:rPr>
      <w:rFonts w:ascii="Tahoma" w:hAnsi="Tahoma" w:cs="Tahoma"/>
      <w:sz w:val="16"/>
      <w:szCs w:val="16"/>
    </w:rPr>
  </w:style>
  <w:style w:type="paragraph" w:customStyle="1" w:styleId="Default">
    <w:name w:val="Default"/>
    <w:rsid w:val="00666CB9"/>
    <w:pPr>
      <w:autoSpaceDE w:val="0"/>
      <w:autoSpaceDN w:val="0"/>
      <w:adjustRightInd w:val="0"/>
    </w:pPr>
    <w:rPr>
      <w:color w:val="000000"/>
      <w:sz w:val="24"/>
      <w:szCs w:val="24"/>
    </w:rPr>
  </w:style>
  <w:style w:type="character" w:customStyle="1" w:styleId="SubSubHeading">
    <w:name w:val="Sub Sub Heading"/>
    <w:rsid w:val="0083471B"/>
    <w:rPr>
      <w:rFonts w:ascii="MyriadPro-BlackCond" w:hAnsi="MyriadPro-BlackCond"/>
      <w:color w:val="002960"/>
      <w:sz w:val="28"/>
      <w:szCs w:val="28"/>
    </w:rPr>
  </w:style>
  <w:style w:type="character" w:customStyle="1" w:styleId="Text1">
    <w:name w:val="Text1"/>
    <w:rsid w:val="0083471B"/>
    <w:rPr>
      <w:rFonts w:ascii="CenturyGothic" w:hAnsi="CenturyGothic"/>
      <w:color w:val="000000"/>
      <w:sz w:val="20"/>
      <w:szCs w:val="20"/>
    </w:rPr>
  </w:style>
  <w:style w:type="character" w:styleId="CommentReference">
    <w:name w:val="annotation reference"/>
    <w:uiPriority w:val="99"/>
    <w:unhideWhenUsed/>
    <w:rsid w:val="00767C44"/>
    <w:rPr>
      <w:sz w:val="16"/>
      <w:szCs w:val="16"/>
    </w:rPr>
  </w:style>
  <w:style w:type="paragraph" w:styleId="CommentText">
    <w:name w:val="annotation text"/>
    <w:basedOn w:val="Normal"/>
    <w:link w:val="CommentTextChar"/>
    <w:uiPriority w:val="99"/>
    <w:unhideWhenUsed/>
    <w:rsid w:val="00767C44"/>
    <w:pPr>
      <w:spacing w:after="200"/>
    </w:pPr>
    <w:rPr>
      <w:rFonts w:ascii="Cambria" w:eastAsia="Cambria" w:hAnsi="Cambria"/>
      <w:sz w:val="20"/>
    </w:rPr>
  </w:style>
  <w:style w:type="character" w:customStyle="1" w:styleId="CommentTextChar">
    <w:name w:val="Comment Text Char"/>
    <w:link w:val="CommentText"/>
    <w:uiPriority w:val="99"/>
    <w:rsid w:val="00767C44"/>
    <w:rPr>
      <w:rFonts w:ascii="Cambria" w:eastAsia="Cambria" w:hAnsi="Cambria"/>
    </w:rPr>
  </w:style>
  <w:style w:type="character" w:styleId="Hyperlink">
    <w:name w:val="Hyperlink"/>
    <w:uiPriority w:val="99"/>
    <w:unhideWhenUsed/>
    <w:rsid w:val="00F97C42"/>
    <w:rPr>
      <w:color w:val="0000FF"/>
      <w:u w:val="single"/>
    </w:rPr>
  </w:style>
  <w:style w:type="paragraph" w:customStyle="1" w:styleId="ColorfulList-Accent11">
    <w:name w:val="Colorful List - Accent 11"/>
    <w:basedOn w:val="Normal"/>
    <w:uiPriority w:val="34"/>
    <w:qFormat/>
    <w:rsid w:val="005D5AB8"/>
    <w:pPr>
      <w:ind w:left="720"/>
    </w:pPr>
  </w:style>
  <w:style w:type="paragraph" w:styleId="CommentSubject">
    <w:name w:val="annotation subject"/>
    <w:basedOn w:val="CommentText"/>
    <w:next w:val="CommentText"/>
    <w:link w:val="CommentSubjectChar"/>
    <w:uiPriority w:val="99"/>
    <w:semiHidden/>
    <w:unhideWhenUsed/>
    <w:rsid w:val="002F1910"/>
    <w:pPr>
      <w:spacing w:after="0"/>
    </w:pPr>
    <w:rPr>
      <w:rFonts w:ascii="Dutch Roman 12pt" w:eastAsia="Times New Roman" w:hAnsi="Dutch Roman 12pt"/>
      <w:b/>
      <w:bCs/>
    </w:rPr>
  </w:style>
  <w:style w:type="character" w:customStyle="1" w:styleId="CommentSubjectChar">
    <w:name w:val="Comment Subject Char"/>
    <w:link w:val="CommentSubject"/>
    <w:uiPriority w:val="99"/>
    <w:semiHidden/>
    <w:rsid w:val="002F1910"/>
    <w:rPr>
      <w:rFonts w:ascii="Dutch Roman 12pt" w:eastAsia="Cambria" w:hAnsi="Dutch Roman 12pt"/>
      <w:b/>
      <w:bCs/>
    </w:rPr>
  </w:style>
  <w:style w:type="paragraph" w:customStyle="1" w:styleId="ColorfulShading-Accent11">
    <w:name w:val="Colorful Shading - Accent 11"/>
    <w:hidden/>
    <w:uiPriority w:val="99"/>
    <w:semiHidden/>
    <w:rsid w:val="001E5DFC"/>
    <w:rPr>
      <w:rFonts w:ascii="Dutch Roman 12pt" w:hAnsi="Dutch Roman 12pt"/>
      <w:sz w:val="24"/>
    </w:rPr>
  </w:style>
  <w:style w:type="paragraph" w:styleId="NormalWeb">
    <w:name w:val="Normal (Web)"/>
    <w:basedOn w:val="Normal"/>
    <w:uiPriority w:val="99"/>
    <w:unhideWhenUsed/>
    <w:rsid w:val="00A0053D"/>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FD721C"/>
    <w:pPr>
      <w:ind w:left="720"/>
      <w:contextualSpacing/>
    </w:pPr>
  </w:style>
  <w:style w:type="character" w:styleId="FollowedHyperlink">
    <w:name w:val="FollowedHyperlink"/>
    <w:basedOn w:val="DefaultParagraphFont"/>
    <w:uiPriority w:val="99"/>
    <w:semiHidden/>
    <w:unhideWhenUsed/>
    <w:rsid w:val="00D7692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43B"/>
    <w:rPr>
      <w:rFonts w:ascii="Dutch Roman 12pt" w:hAnsi="Dutch Roman 12p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uiPriority w:val="99"/>
    <w:semiHidden/>
    <w:unhideWhenUsed/>
    <w:rsid w:val="00366D77"/>
    <w:rPr>
      <w:rFonts w:ascii="Tahoma" w:hAnsi="Tahoma" w:cs="Tahoma"/>
      <w:sz w:val="16"/>
      <w:szCs w:val="16"/>
    </w:rPr>
  </w:style>
  <w:style w:type="character" w:customStyle="1" w:styleId="BalloonTextChar">
    <w:name w:val="Balloon Text Char"/>
    <w:link w:val="BalloonText"/>
    <w:uiPriority w:val="99"/>
    <w:semiHidden/>
    <w:rsid w:val="00366D77"/>
    <w:rPr>
      <w:rFonts w:ascii="Tahoma" w:hAnsi="Tahoma" w:cs="Tahoma"/>
      <w:sz w:val="16"/>
      <w:szCs w:val="16"/>
    </w:rPr>
  </w:style>
  <w:style w:type="paragraph" w:customStyle="1" w:styleId="Default">
    <w:name w:val="Default"/>
    <w:rsid w:val="00666CB9"/>
    <w:pPr>
      <w:autoSpaceDE w:val="0"/>
      <w:autoSpaceDN w:val="0"/>
      <w:adjustRightInd w:val="0"/>
    </w:pPr>
    <w:rPr>
      <w:color w:val="000000"/>
      <w:sz w:val="24"/>
      <w:szCs w:val="24"/>
    </w:rPr>
  </w:style>
  <w:style w:type="character" w:customStyle="1" w:styleId="SubSubHeading">
    <w:name w:val="Sub Sub Heading"/>
    <w:rsid w:val="0083471B"/>
    <w:rPr>
      <w:rFonts w:ascii="MyriadPro-BlackCond" w:hAnsi="MyriadPro-BlackCond"/>
      <w:color w:val="002960"/>
      <w:sz w:val="28"/>
      <w:szCs w:val="28"/>
    </w:rPr>
  </w:style>
  <w:style w:type="character" w:customStyle="1" w:styleId="Text1">
    <w:name w:val="Text1"/>
    <w:rsid w:val="0083471B"/>
    <w:rPr>
      <w:rFonts w:ascii="CenturyGothic" w:hAnsi="CenturyGothic"/>
      <w:color w:val="000000"/>
      <w:sz w:val="20"/>
      <w:szCs w:val="20"/>
    </w:rPr>
  </w:style>
  <w:style w:type="character" w:styleId="CommentReference">
    <w:name w:val="annotation reference"/>
    <w:uiPriority w:val="99"/>
    <w:unhideWhenUsed/>
    <w:rsid w:val="00767C44"/>
    <w:rPr>
      <w:sz w:val="16"/>
      <w:szCs w:val="16"/>
    </w:rPr>
  </w:style>
  <w:style w:type="paragraph" w:styleId="CommentText">
    <w:name w:val="annotation text"/>
    <w:basedOn w:val="Normal"/>
    <w:link w:val="CommentTextChar"/>
    <w:uiPriority w:val="99"/>
    <w:unhideWhenUsed/>
    <w:rsid w:val="00767C44"/>
    <w:pPr>
      <w:spacing w:after="200"/>
    </w:pPr>
    <w:rPr>
      <w:rFonts w:ascii="Cambria" w:eastAsia="Cambria" w:hAnsi="Cambria"/>
      <w:sz w:val="20"/>
    </w:rPr>
  </w:style>
  <w:style w:type="character" w:customStyle="1" w:styleId="CommentTextChar">
    <w:name w:val="Comment Text Char"/>
    <w:link w:val="CommentText"/>
    <w:uiPriority w:val="99"/>
    <w:rsid w:val="00767C44"/>
    <w:rPr>
      <w:rFonts w:ascii="Cambria" w:eastAsia="Cambria" w:hAnsi="Cambria"/>
    </w:rPr>
  </w:style>
  <w:style w:type="character" w:styleId="Hyperlink">
    <w:name w:val="Hyperlink"/>
    <w:uiPriority w:val="99"/>
    <w:unhideWhenUsed/>
    <w:rsid w:val="00F97C42"/>
    <w:rPr>
      <w:color w:val="0000FF"/>
      <w:u w:val="single"/>
    </w:rPr>
  </w:style>
  <w:style w:type="paragraph" w:customStyle="1" w:styleId="ColorfulList-Accent11">
    <w:name w:val="Colorful List - Accent 11"/>
    <w:basedOn w:val="Normal"/>
    <w:uiPriority w:val="34"/>
    <w:qFormat/>
    <w:rsid w:val="005D5AB8"/>
    <w:pPr>
      <w:ind w:left="720"/>
    </w:pPr>
  </w:style>
  <w:style w:type="paragraph" w:styleId="CommentSubject">
    <w:name w:val="annotation subject"/>
    <w:basedOn w:val="CommentText"/>
    <w:next w:val="CommentText"/>
    <w:link w:val="CommentSubjectChar"/>
    <w:uiPriority w:val="99"/>
    <w:semiHidden/>
    <w:unhideWhenUsed/>
    <w:rsid w:val="002F1910"/>
    <w:pPr>
      <w:spacing w:after="0"/>
    </w:pPr>
    <w:rPr>
      <w:rFonts w:ascii="Dutch Roman 12pt" w:eastAsia="Times New Roman" w:hAnsi="Dutch Roman 12pt"/>
      <w:b/>
      <w:bCs/>
    </w:rPr>
  </w:style>
  <w:style w:type="character" w:customStyle="1" w:styleId="CommentSubjectChar">
    <w:name w:val="Comment Subject Char"/>
    <w:link w:val="CommentSubject"/>
    <w:uiPriority w:val="99"/>
    <w:semiHidden/>
    <w:rsid w:val="002F1910"/>
    <w:rPr>
      <w:rFonts w:ascii="Dutch Roman 12pt" w:eastAsia="Cambria" w:hAnsi="Dutch Roman 12pt"/>
      <w:b/>
      <w:bCs/>
    </w:rPr>
  </w:style>
  <w:style w:type="paragraph" w:customStyle="1" w:styleId="ColorfulShading-Accent11">
    <w:name w:val="Colorful Shading - Accent 11"/>
    <w:hidden/>
    <w:uiPriority w:val="99"/>
    <w:semiHidden/>
    <w:rsid w:val="001E5DFC"/>
    <w:rPr>
      <w:rFonts w:ascii="Dutch Roman 12pt" w:hAnsi="Dutch Roman 12pt"/>
      <w:sz w:val="24"/>
    </w:rPr>
  </w:style>
  <w:style w:type="paragraph" w:styleId="NormalWeb">
    <w:name w:val="Normal (Web)"/>
    <w:basedOn w:val="Normal"/>
    <w:uiPriority w:val="99"/>
    <w:unhideWhenUsed/>
    <w:rsid w:val="00A0053D"/>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FD721C"/>
    <w:pPr>
      <w:ind w:left="720"/>
      <w:contextualSpacing/>
    </w:pPr>
  </w:style>
  <w:style w:type="character" w:styleId="FollowedHyperlink">
    <w:name w:val="FollowedHyperlink"/>
    <w:basedOn w:val="DefaultParagraphFont"/>
    <w:uiPriority w:val="99"/>
    <w:semiHidden/>
    <w:unhideWhenUsed/>
    <w:rsid w:val="00D769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77030">
      <w:bodyDiv w:val="1"/>
      <w:marLeft w:val="0"/>
      <w:marRight w:val="0"/>
      <w:marTop w:val="0"/>
      <w:marBottom w:val="0"/>
      <w:divBdr>
        <w:top w:val="none" w:sz="0" w:space="0" w:color="auto"/>
        <w:left w:val="none" w:sz="0" w:space="0" w:color="auto"/>
        <w:bottom w:val="none" w:sz="0" w:space="0" w:color="auto"/>
        <w:right w:val="none" w:sz="0" w:space="0" w:color="auto"/>
      </w:divBdr>
    </w:div>
    <w:div w:id="542641878">
      <w:bodyDiv w:val="1"/>
      <w:marLeft w:val="0"/>
      <w:marRight w:val="0"/>
      <w:marTop w:val="0"/>
      <w:marBottom w:val="0"/>
      <w:divBdr>
        <w:top w:val="none" w:sz="0" w:space="0" w:color="auto"/>
        <w:left w:val="none" w:sz="0" w:space="0" w:color="auto"/>
        <w:bottom w:val="none" w:sz="0" w:space="0" w:color="auto"/>
        <w:right w:val="none" w:sz="0" w:space="0" w:color="auto"/>
      </w:divBdr>
    </w:div>
    <w:div w:id="606355680">
      <w:bodyDiv w:val="1"/>
      <w:marLeft w:val="0"/>
      <w:marRight w:val="0"/>
      <w:marTop w:val="0"/>
      <w:marBottom w:val="0"/>
      <w:divBdr>
        <w:top w:val="none" w:sz="0" w:space="0" w:color="auto"/>
        <w:left w:val="none" w:sz="0" w:space="0" w:color="auto"/>
        <w:bottom w:val="none" w:sz="0" w:space="0" w:color="auto"/>
        <w:right w:val="none" w:sz="0" w:space="0" w:color="auto"/>
      </w:divBdr>
    </w:div>
    <w:div w:id="608241152">
      <w:bodyDiv w:val="1"/>
      <w:marLeft w:val="0"/>
      <w:marRight w:val="0"/>
      <w:marTop w:val="0"/>
      <w:marBottom w:val="0"/>
      <w:divBdr>
        <w:top w:val="none" w:sz="0" w:space="0" w:color="auto"/>
        <w:left w:val="none" w:sz="0" w:space="0" w:color="auto"/>
        <w:bottom w:val="none" w:sz="0" w:space="0" w:color="auto"/>
        <w:right w:val="none" w:sz="0" w:space="0" w:color="auto"/>
      </w:divBdr>
    </w:div>
    <w:div w:id="736781721">
      <w:bodyDiv w:val="1"/>
      <w:marLeft w:val="0"/>
      <w:marRight w:val="0"/>
      <w:marTop w:val="0"/>
      <w:marBottom w:val="0"/>
      <w:divBdr>
        <w:top w:val="none" w:sz="0" w:space="0" w:color="auto"/>
        <w:left w:val="none" w:sz="0" w:space="0" w:color="auto"/>
        <w:bottom w:val="none" w:sz="0" w:space="0" w:color="auto"/>
        <w:right w:val="none" w:sz="0" w:space="0" w:color="auto"/>
      </w:divBdr>
    </w:div>
    <w:div w:id="921767026">
      <w:bodyDiv w:val="1"/>
      <w:marLeft w:val="0"/>
      <w:marRight w:val="0"/>
      <w:marTop w:val="0"/>
      <w:marBottom w:val="0"/>
      <w:divBdr>
        <w:top w:val="none" w:sz="0" w:space="0" w:color="auto"/>
        <w:left w:val="none" w:sz="0" w:space="0" w:color="auto"/>
        <w:bottom w:val="none" w:sz="0" w:space="0" w:color="auto"/>
        <w:right w:val="none" w:sz="0" w:space="0" w:color="auto"/>
      </w:divBdr>
    </w:div>
    <w:div w:id="923992738">
      <w:bodyDiv w:val="1"/>
      <w:marLeft w:val="0"/>
      <w:marRight w:val="0"/>
      <w:marTop w:val="0"/>
      <w:marBottom w:val="0"/>
      <w:divBdr>
        <w:top w:val="none" w:sz="0" w:space="0" w:color="auto"/>
        <w:left w:val="none" w:sz="0" w:space="0" w:color="auto"/>
        <w:bottom w:val="none" w:sz="0" w:space="0" w:color="auto"/>
        <w:right w:val="none" w:sz="0" w:space="0" w:color="auto"/>
      </w:divBdr>
    </w:div>
    <w:div w:id="1036077800">
      <w:bodyDiv w:val="1"/>
      <w:marLeft w:val="0"/>
      <w:marRight w:val="0"/>
      <w:marTop w:val="0"/>
      <w:marBottom w:val="0"/>
      <w:divBdr>
        <w:top w:val="none" w:sz="0" w:space="0" w:color="auto"/>
        <w:left w:val="none" w:sz="0" w:space="0" w:color="auto"/>
        <w:bottom w:val="none" w:sz="0" w:space="0" w:color="auto"/>
        <w:right w:val="none" w:sz="0" w:space="0" w:color="auto"/>
      </w:divBdr>
    </w:div>
    <w:div w:id="1220828358">
      <w:bodyDiv w:val="1"/>
      <w:marLeft w:val="0"/>
      <w:marRight w:val="0"/>
      <w:marTop w:val="0"/>
      <w:marBottom w:val="0"/>
      <w:divBdr>
        <w:top w:val="none" w:sz="0" w:space="0" w:color="auto"/>
        <w:left w:val="none" w:sz="0" w:space="0" w:color="auto"/>
        <w:bottom w:val="none" w:sz="0" w:space="0" w:color="auto"/>
        <w:right w:val="none" w:sz="0" w:space="0" w:color="auto"/>
      </w:divBdr>
    </w:div>
    <w:div w:id="1294287170">
      <w:bodyDiv w:val="1"/>
      <w:marLeft w:val="0"/>
      <w:marRight w:val="0"/>
      <w:marTop w:val="0"/>
      <w:marBottom w:val="0"/>
      <w:divBdr>
        <w:top w:val="none" w:sz="0" w:space="0" w:color="auto"/>
        <w:left w:val="none" w:sz="0" w:space="0" w:color="auto"/>
        <w:bottom w:val="none" w:sz="0" w:space="0" w:color="auto"/>
        <w:right w:val="none" w:sz="0" w:space="0" w:color="auto"/>
      </w:divBdr>
      <w:divsChild>
        <w:div w:id="1309475192">
          <w:marLeft w:val="864"/>
          <w:marRight w:val="0"/>
          <w:marTop w:val="100"/>
          <w:marBottom w:val="0"/>
          <w:divBdr>
            <w:top w:val="none" w:sz="0" w:space="0" w:color="auto"/>
            <w:left w:val="none" w:sz="0" w:space="0" w:color="auto"/>
            <w:bottom w:val="none" w:sz="0" w:space="0" w:color="auto"/>
            <w:right w:val="none" w:sz="0" w:space="0" w:color="auto"/>
          </w:divBdr>
        </w:div>
        <w:div w:id="585726335">
          <w:marLeft w:val="864"/>
          <w:marRight w:val="0"/>
          <w:marTop w:val="100"/>
          <w:marBottom w:val="0"/>
          <w:divBdr>
            <w:top w:val="none" w:sz="0" w:space="0" w:color="auto"/>
            <w:left w:val="none" w:sz="0" w:space="0" w:color="auto"/>
            <w:bottom w:val="none" w:sz="0" w:space="0" w:color="auto"/>
            <w:right w:val="none" w:sz="0" w:space="0" w:color="auto"/>
          </w:divBdr>
        </w:div>
        <w:div w:id="955061096">
          <w:marLeft w:val="864"/>
          <w:marRight w:val="0"/>
          <w:marTop w:val="100"/>
          <w:marBottom w:val="0"/>
          <w:divBdr>
            <w:top w:val="none" w:sz="0" w:space="0" w:color="auto"/>
            <w:left w:val="none" w:sz="0" w:space="0" w:color="auto"/>
            <w:bottom w:val="none" w:sz="0" w:space="0" w:color="auto"/>
            <w:right w:val="none" w:sz="0" w:space="0" w:color="auto"/>
          </w:divBdr>
        </w:div>
        <w:div w:id="1571233119">
          <w:marLeft w:val="864"/>
          <w:marRight w:val="0"/>
          <w:marTop w:val="100"/>
          <w:marBottom w:val="0"/>
          <w:divBdr>
            <w:top w:val="none" w:sz="0" w:space="0" w:color="auto"/>
            <w:left w:val="none" w:sz="0" w:space="0" w:color="auto"/>
            <w:bottom w:val="none" w:sz="0" w:space="0" w:color="auto"/>
            <w:right w:val="none" w:sz="0" w:space="0" w:color="auto"/>
          </w:divBdr>
        </w:div>
      </w:divsChild>
    </w:div>
    <w:div w:id="1663775924">
      <w:bodyDiv w:val="1"/>
      <w:marLeft w:val="0"/>
      <w:marRight w:val="0"/>
      <w:marTop w:val="0"/>
      <w:marBottom w:val="0"/>
      <w:divBdr>
        <w:top w:val="none" w:sz="0" w:space="0" w:color="auto"/>
        <w:left w:val="none" w:sz="0" w:space="0" w:color="auto"/>
        <w:bottom w:val="none" w:sz="0" w:space="0" w:color="auto"/>
        <w:right w:val="none" w:sz="0" w:space="0" w:color="auto"/>
      </w:divBdr>
    </w:div>
    <w:div w:id="1671254435">
      <w:bodyDiv w:val="1"/>
      <w:marLeft w:val="0"/>
      <w:marRight w:val="0"/>
      <w:marTop w:val="0"/>
      <w:marBottom w:val="0"/>
      <w:divBdr>
        <w:top w:val="none" w:sz="0" w:space="0" w:color="auto"/>
        <w:left w:val="none" w:sz="0" w:space="0" w:color="auto"/>
        <w:bottom w:val="none" w:sz="0" w:space="0" w:color="auto"/>
        <w:right w:val="none" w:sz="0" w:space="0" w:color="auto"/>
      </w:divBdr>
      <w:divsChild>
        <w:div w:id="2110851792">
          <w:marLeft w:val="864"/>
          <w:marRight w:val="0"/>
          <w:marTop w:val="100"/>
          <w:marBottom w:val="0"/>
          <w:divBdr>
            <w:top w:val="none" w:sz="0" w:space="0" w:color="auto"/>
            <w:left w:val="none" w:sz="0" w:space="0" w:color="auto"/>
            <w:bottom w:val="none" w:sz="0" w:space="0" w:color="auto"/>
            <w:right w:val="none" w:sz="0" w:space="0" w:color="auto"/>
          </w:divBdr>
        </w:div>
        <w:div w:id="1302494899">
          <w:marLeft w:val="864"/>
          <w:marRight w:val="0"/>
          <w:marTop w:val="100"/>
          <w:marBottom w:val="0"/>
          <w:divBdr>
            <w:top w:val="none" w:sz="0" w:space="0" w:color="auto"/>
            <w:left w:val="none" w:sz="0" w:space="0" w:color="auto"/>
            <w:bottom w:val="none" w:sz="0" w:space="0" w:color="auto"/>
            <w:right w:val="none" w:sz="0" w:space="0" w:color="auto"/>
          </w:divBdr>
        </w:div>
        <w:div w:id="319307762">
          <w:marLeft w:val="864"/>
          <w:marRight w:val="0"/>
          <w:marTop w:val="100"/>
          <w:marBottom w:val="0"/>
          <w:divBdr>
            <w:top w:val="none" w:sz="0" w:space="0" w:color="auto"/>
            <w:left w:val="none" w:sz="0" w:space="0" w:color="auto"/>
            <w:bottom w:val="none" w:sz="0" w:space="0" w:color="auto"/>
            <w:right w:val="none" w:sz="0" w:space="0" w:color="auto"/>
          </w:divBdr>
        </w:div>
        <w:div w:id="1444888119">
          <w:marLeft w:val="864"/>
          <w:marRight w:val="0"/>
          <w:marTop w:val="100"/>
          <w:marBottom w:val="0"/>
          <w:divBdr>
            <w:top w:val="none" w:sz="0" w:space="0" w:color="auto"/>
            <w:left w:val="none" w:sz="0" w:space="0" w:color="auto"/>
            <w:bottom w:val="none" w:sz="0" w:space="0" w:color="auto"/>
            <w:right w:val="none" w:sz="0" w:space="0" w:color="auto"/>
          </w:divBdr>
        </w:div>
      </w:divsChild>
    </w:div>
    <w:div w:id="1824738904">
      <w:bodyDiv w:val="1"/>
      <w:marLeft w:val="0"/>
      <w:marRight w:val="0"/>
      <w:marTop w:val="0"/>
      <w:marBottom w:val="0"/>
      <w:divBdr>
        <w:top w:val="none" w:sz="0" w:space="0" w:color="auto"/>
        <w:left w:val="none" w:sz="0" w:space="0" w:color="auto"/>
        <w:bottom w:val="none" w:sz="0" w:space="0" w:color="auto"/>
        <w:right w:val="none" w:sz="0" w:space="0" w:color="auto"/>
      </w:divBdr>
    </w:div>
    <w:div w:id="1939866410">
      <w:bodyDiv w:val="1"/>
      <w:marLeft w:val="0"/>
      <w:marRight w:val="0"/>
      <w:marTop w:val="0"/>
      <w:marBottom w:val="0"/>
      <w:divBdr>
        <w:top w:val="none" w:sz="0" w:space="0" w:color="auto"/>
        <w:left w:val="none" w:sz="0" w:space="0" w:color="auto"/>
        <w:bottom w:val="none" w:sz="0" w:space="0" w:color="auto"/>
        <w:right w:val="none" w:sz="0" w:space="0" w:color="auto"/>
      </w:divBdr>
    </w:div>
    <w:div w:id="2046100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ityofdavis.org" TargetMode="External"/><Relationship Id="rId7" Type="http://schemas.openxmlformats.org/officeDocument/2006/relationships/footnotes" Target="footnotes.xml"/><Relationship Id="rId12" Type="http://schemas.openxmlformats.org/officeDocument/2006/relationships/hyperlink" Target="http://www.NishiGateway.org"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tyofdavis.org/business/innovation-centers/city-s-process/planning-documents" TargetMode="External"/><Relationship Id="rId24" Type="http://schemas.openxmlformats.org/officeDocument/2006/relationships/hyperlink" Target="http://cityofdavis.org/city-hall/community-development-and-sustainability/development-projects/nishi-and-downtown-university-gateway-district" TargetMode="External"/><Relationship Id="rId5" Type="http://schemas.openxmlformats.org/officeDocument/2006/relationships/settings" Target="settings.xml"/><Relationship Id="rId15" Type="http://schemas.openxmlformats.org/officeDocument/2006/relationships/hyperlink" Target="http://cityofdavis.org/city-hall/community-development-and-sustainability/development-projects/nishi-and-downtown-university-gateway-district/project-documents" TargetMode="External"/><Relationship Id="rId23" Type="http://schemas.openxmlformats.org/officeDocument/2006/relationships/hyperlink" Target="http://cityofdavis.org/city-hall/community-development-and-sustainability/development-projects/nishi-and-downtown-university-gateway-district/environmental-review" TargetMode="External"/><Relationship Id="rId10" Type="http://schemas.openxmlformats.org/officeDocument/2006/relationships/image" Target="media/image2.jpeg"/><Relationship Id="rId19" Type="http://schemas.openxmlformats.org/officeDocument/2006/relationships/hyperlink" Target="http://cityofdavis.org/city-hall/community-development-and-sustainability/development-projects/nishi-and-downtown-university-gateway-distric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nishigateway.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hess\Application%20Data\Microsoft\Templates\Agenda%20PC%20Hearing%20I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C0635-820B-4405-BE34-7660A407E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PC Hearing Item</Template>
  <TotalTime>56</TotalTime>
  <Pages>30</Pages>
  <Words>11641</Words>
  <Characters>69296</Characters>
  <Application>Microsoft Office Word</Application>
  <DocSecurity>0</DocSecurity>
  <Lines>577</Lines>
  <Paragraphs>161</Paragraphs>
  <ScaleCrop>false</ScaleCrop>
  <HeadingPairs>
    <vt:vector size="2" baseType="variant">
      <vt:variant>
        <vt:lpstr>Title</vt:lpstr>
      </vt:variant>
      <vt:variant>
        <vt:i4>1</vt:i4>
      </vt:variant>
    </vt:vector>
  </HeadingPairs>
  <TitlesOfParts>
    <vt:vector size="1" baseType="lpstr">
      <vt:lpstr>Hearing, but no project details</vt:lpstr>
    </vt:vector>
  </TitlesOfParts>
  <Company>City of Davis</Company>
  <LinksUpToDate>false</LinksUpToDate>
  <CharactersWithSpaces>80776</CharactersWithSpaces>
  <SharedDoc>false</SharedDoc>
  <HLinks>
    <vt:vector size="24" baseType="variant">
      <vt:variant>
        <vt:i4>6226046</vt:i4>
      </vt:variant>
      <vt:variant>
        <vt:i4>123</vt:i4>
      </vt:variant>
      <vt:variant>
        <vt:i4>0</vt:i4>
      </vt:variant>
      <vt:variant>
        <vt:i4>5</vt:i4>
      </vt:variant>
      <vt:variant>
        <vt:lpwstr>http://community-development.cityofdavis.org/current-planning/archived-planning-projects/the-cannery/environmental-review</vt:lpwstr>
      </vt:variant>
      <vt:variant>
        <vt:lpwstr/>
      </vt:variant>
      <vt:variant>
        <vt:i4>7995432</vt:i4>
      </vt:variant>
      <vt:variant>
        <vt:i4>120</vt:i4>
      </vt:variant>
      <vt:variant>
        <vt:i4>0</vt:i4>
      </vt:variant>
      <vt:variant>
        <vt:i4>5</vt:i4>
      </vt:variant>
      <vt:variant>
        <vt:lpwstr>http://www.sacog.org/2035/</vt:lpwstr>
      </vt:variant>
      <vt:variant>
        <vt:lpwstr/>
      </vt:variant>
      <vt:variant>
        <vt:i4>7078000</vt:i4>
      </vt:variant>
      <vt:variant>
        <vt:i4>69</vt:i4>
      </vt:variant>
      <vt:variant>
        <vt:i4>0</vt:i4>
      </vt:variant>
      <vt:variant>
        <vt:i4>5</vt:i4>
      </vt:variant>
      <vt:variant>
        <vt:lpwstr>http://www.eskaton.org/livable-design.html</vt:lpwstr>
      </vt:variant>
      <vt:variant>
        <vt:lpwstr/>
      </vt:variant>
      <vt:variant>
        <vt:i4>6750306</vt:i4>
      </vt:variant>
      <vt:variant>
        <vt:i4>58118</vt:i4>
      </vt:variant>
      <vt:variant>
        <vt:i4>1035</vt:i4>
      </vt:variant>
      <vt:variant>
        <vt:i4>1</vt:i4>
      </vt:variant>
      <vt:variant>
        <vt:lpwstr>covell corridor birch lane-cropped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Hearing, but no project details</dc:title>
  <dc:subject>Planning Commission staff report</dc:subject>
  <dc:creator>Katherine Hess</dc:creator>
  <cp:lastModifiedBy>Bree Toller</cp:lastModifiedBy>
  <cp:revision>3</cp:revision>
  <cp:lastPrinted>2016-01-08T19:02:00Z</cp:lastPrinted>
  <dcterms:created xsi:type="dcterms:W3CDTF">2016-01-08T23:42:00Z</dcterms:created>
  <dcterms:modified xsi:type="dcterms:W3CDTF">2016-01-09T01:13:00Z</dcterms:modified>
</cp:coreProperties>
</file>